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4ECD1" w14:textId="77777777" w:rsidR="005A7675" w:rsidRPr="00A63AA5" w:rsidRDefault="005A7675" w:rsidP="005A7675">
      <w:pPr>
        <w:pStyle w:val="EndnoteText"/>
        <w:rPr>
          <w:rFonts w:asciiTheme="minorHAnsi" w:hAnsiTheme="minorHAnsi" w:cstheme="minorHAnsi"/>
          <w:b/>
          <w:bCs/>
          <w:sz w:val="22"/>
          <w:szCs w:val="22"/>
          <w:lang w:val="sq-AL"/>
        </w:rPr>
      </w:pPr>
      <w:r w:rsidRPr="00A63AA5">
        <w:rPr>
          <w:noProof/>
          <w:lang w:val="sq-AL"/>
        </w:rPr>
        <w:drawing>
          <wp:inline distT="0" distB="0" distL="0" distR="0" wp14:anchorId="78EEB853" wp14:editId="792244E8">
            <wp:extent cx="2085975" cy="875929"/>
            <wp:effectExtent l="0" t="0" r="0" b="635"/>
            <wp:docPr id="1" name="Picture 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EURO-EN-B"/>
                    <pic:cNvPicPr>
                      <a:picLocks noChangeAspect="1" noChangeArrowheads="1"/>
                    </pic:cNvPicPr>
                  </pic:nvPicPr>
                  <pic:blipFill>
                    <a:blip r:embed="rId5" cstate="print"/>
                    <a:srcRect/>
                    <a:stretch>
                      <a:fillRect/>
                    </a:stretch>
                  </pic:blipFill>
                  <pic:spPr bwMode="auto">
                    <a:xfrm>
                      <a:off x="0" y="0"/>
                      <a:ext cx="2091487" cy="878244"/>
                    </a:xfrm>
                    <a:prstGeom prst="rect">
                      <a:avLst/>
                    </a:prstGeom>
                    <a:noFill/>
                    <a:ln w="9525">
                      <a:noFill/>
                      <a:miter lim="800000"/>
                      <a:headEnd/>
                      <a:tailEnd/>
                    </a:ln>
                  </pic:spPr>
                </pic:pic>
              </a:graphicData>
            </a:graphic>
          </wp:inline>
        </w:drawing>
      </w:r>
    </w:p>
    <w:p w14:paraId="3F6DD82E" w14:textId="77777777" w:rsidR="005A7675" w:rsidRPr="00A63AA5" w:rsidRDefault="005A7675" w:rsidP="005A7675">
      <w:pPr>
        <w:pStyle w:val="EndnoteText"/>
        <w:rPr>
          <w:rFonts w:asciiTheme="minorHAnsi" w:hAnsiTheme="minorHAnsi" w:cstheme="minorHAnsi"/>
          <w:b/>
          <w:bCs/>
          <w:sz w:val="22"/>
          <w:szCs w:val="22"/>
          <w:lang w:val="sq-AL"/>
        </w:rPr>
      </w:pPr>
    </w:p>
    <w:p w14:paraId="740B36C6" w14:textId="77777777" w:rsidR="005A7675" w:rsidRPr="00A63AA5" w:rsidRDefault="005A7675" w:rsidP="005A7675">
      <w:pPr>
        <w:pStyle w:val="EndnoteText"/>
        <w:rPr>
          <w:rFonts w:asciiTheme="minorHAnsi" w:hAnsiTheme="minorHAnsi" w:cstheme="minorHAnsi"/>
          <w:b/>
          <w:bCs/>
          <w:sz w:val="22"/>
          <w:szCs w:val="22"/>
          <w:lang w:val="sq-AL"/>
        </w:rPr>
      </w:pPr>
    </w:p>
    <w:p w14:paraId="380C31FE" w14:textId="77777777" w:rsidR="005A7675" w:rsidRPr="00A63AA5" w:rsidRDefault="005A7675" w:rsidP="005A7675">
      <w:pPr>
        <w:spacing w:after="120" w:line="240" w:lineRule="auto"/>
        <w:rPr>
          <w:b/>
          <w:lang w:val="sq-AL"/>
        </w:rPr>
      </w:pPr>
      <w:r w:rsidRPr="003F790E">
        <w:rPr>
          <w:b/>
          <w:lang w:val="sq-AL"/>
        </w:rPr>
        <w:t>7 Prill 2021</w:t>
      </w:r>
      <w:r w:rsidRPr="003F790E">
        <w:rPr>
          <w:lang w:val="sq-AL"/>
        </w:rPr>
        <w:t xml:space="preserve">, </w:t>
      </w:r>
      <w:r w:rsidRPr="003F790E">
        <w:rPr>
          <w:b/>
          <w:lang w:val="sq-AL"/>
        </w:rPr>
        <w:t>Prishtina</w:t>
      </w:r>
    </w:p>
    <w:p w14:paraId="1CC39CEF" w14:textId="77777777" w:rsidR="005A7675" w:rsidRPr="00A63AA5" w:rsidRDefault="005A7675" w:rsidP="005A7675">
      <w:pPr>
        <w:spacing w:after="120" w:line="240" w:lineRule="auto"/>
        <w:rPr>
          <w:b/>
          <w:lang w:val="sq-AL"/>
        </w:rPr>
      </w:pPr>
    </w:p>
    <w:p w14:paraId="5D940358" w14:textId="390F2296" w:rsidR="005A7675" w:rsidRPr="00A63AA5" w:rsidRDefault="005A7675" w:rsidP="005A7675">
      <w:pPr>
        <w:spacing w:after="120" w:line="240" w:lineRule="auto"/>
        <w:jc w:val="center"/>
        <w:rPr>
          <w:rFonts w:asciiTheme="minorHAnsi" w:hAnsiTheme="minorHAnsi" w:cstheme="minorHAnsi"/>
          <w:b/>
          <w:bCs/>
          <w:sz w:val="28"/>
          <w:szCs w:val="28"/>
          <w:lang w:val="sq-AL"/>
        </w:rPr>
      </w:pPr>
      <w:r w:rsidRPr="00A63AA5">
        <w:rPr>
          <w:rFonts w:asciiTheme="minorHAnsi" w:hAnsiTheme="minorHAnsi" w:cstheme="minorHAnsi"/>
          <w:b/>
          <w:bCs/>
          <w:sz w:val="28"/>
          <w:szCs w:val="28"/>
          <w:lang w:val="sq-AL"/>
        </w:rPr>
        <w:t>OBS</w:t>
      </w:r>
      <w:r w:rsidR="00285517">
        <w:rPr>
          <w:rFonts w:asciiTheme="minorHAnsi" w:hAnsiTheme="minorHAnsi" w:cstheme="minorHAnsi"/>
          <w:b/>
          <w:bCs/>
          <w:sz w:val="28"/>
          <w:szCs w:val="28"/>
          <w:lang w:val="sq-AL"/>
        </w:rPr>
        <w:t>h</w:t>
      </w:r>
      <w:r w:rsidRPr="00A63AA5">
        <w:rPr>
          <w:rFonts w:asciiTheme="minorHAnsi" w:hAnsiTheme="minorHAnsi" w:cstheme="minorHAnsi"/>
          <w:b/>
          <w:bCs/>
          <w:sz w:val="28"/>
          <w:szCs w:val="28"/>
          <w:lang w:val="sq-AL"/>
        </w:rPr>
        <w:t xml:space="preserve"> rekomandon veprime mbi politikat kryesore sociale për ta bërë botën më të drejtë dhe më të shëndetshme</w:t>
      </w:r>
    </w:p>
    <w:p w14:paraId="6D413081" w14:textId="3C4A4C7F" w:rsidR="005A7675" w:rsidRPr="00A63AA5" w:rsidRDefault="005A7675" w:rsidP="005A7675">
      <w:pPr>
        <w:spacing w:after="120" w:line="240" w:lineRule="auto"/>
        <w:rPr>
          <w:lang w:val="sq-AL"/>
        </w:rPr>
      </w:pPr>
      <w:r w:rsidRPr="00A63AA5">
        <w:rPr>
          <w:lang w:val="sq-AL"/>
        </w:rPr>
        <w:t xml:space="preserve"> </w:t>
      </w:r>
    </w:p>
    <w:p w14:paraId="5E20DE1C" w14:textId="090D0AF7" w:rsidR="005A7675" w:rsidRPr="00A63AA5" w:rsidRDefault="005A7675" w:rsidP="00187EB0">
      <w:pPr>
        <w:spacing w:line="240" w:lineRule="auto"/>
        <w:rPr>
          <w:rFonts w:asciiTheme="minorHAnsi" w:hAnsiTheme="minorHAnsi" w:cstheme="minorHAnsi"/>
          <w:b/>
          <w:bCs/>
          <w:lang w:val="sq-AL"/>
        </w:rPr>
      </w:pPr>
      <w:r w:rsidRPr="00A63AA5">
        <w:rPr>
          <w:rFonts w:asciiTheme="minorHAnsi" w:hAnsiTheme="minorHAnsi" w:cstheme="minorHAnsi"/>
          <w:b/>
          <w:bCs/>
          <w:lang w:val="sq-AL"/>
        </w:rPr>
        <w:t>Në Ditën Botërore të Shëndetit, OBS</w:t>
      </w:r>
      <w:r w:rsidR="00285517">
        <w:rPr>
          <w:rFonts w:asciiTheme="minorHAnsi" w:hAnsiTheme="minorHAnsi" w:cstheme="minorHAnsi"/>
          <w:b/>
          <w:bCs/>
          <w:lang w:val="sq-AL"/>
        </w:rPr>
        <w:t>h</w:t>
      </w:r>
      <w:r w:rsidRPr="00A63AA5">
        <w:rPr>
          <w:rFonts w:asciiTheme="minorHAnsi" w:hAnsiTheme="minorHAnsi" w:cstheme="minorHAnsi"/>
          <w:b/>
          <w:bCs/>
          <w:lang w:val="sq-AL"/>
        </w:rPr>
        <w:t xml:space="preserve"> u bën thirrje qeverive të vendosin barazinë në </w:t>
      </w:r>
      <w:r w:rsidR="00A63AA5" w:rsidRPr="00A63AA5">
        <w:rPr>
          <w:rFonts w:asciiTheme="minorHAnsi" w:hAnsiTheme="minorHAnsi" w:cstheme="minorHAnsi"/>
          <w:b/>
          <w:bCs/>
          <w:lang w:val="sq-AL"/>
        </w:rPr>
        <w:t>qendër</w:t>
      </w:r>
      <w:r w:rsidRPr="00A63AA5">
        <w:rPr>
          <w:rFonts w:asciiTheme="minorHAnsi" w:hAnsiTheme="minorHAnsi" w:cstheme="minorHAnsi"/>
          <w:b/>
          <w:bCs/>
          <w:lang w:val="sq-AL"/>
        </w:rPr>
        <w:t xml:space="preserve"> të rimëkëmbjes nga COVID-19.</w:t>
      </w:r>
    </w:p>
    <w:p w14:paraId="2DF5D0E2" w14:textId="77777777" w:rsidR="005A7675" w:rsidRPr="00A63AA5" w:rsidRDefault="005A7675" w:rsidP="00187EB0">
      <w:pPr>
        <w:spacing w:line="240" w:lineRule="auto"/>
        <w:rPr>
          <w:rFonts w:asciiTheme="minorHAnsi" w:hAnsiTheme="minorHAnsi" w:cstheme="minorHAnsi"/>
          <w:lang w:val="sq-AL"/>
        </w:rPr>
      </w:pPr>
    </w:p>
    <w:p w14:paraId="28B8F32F" w14:textId="74F49A4C" w:rsidR="005A767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COVID-19 na ka prekur të gjithëve, por disa kanë dalë më keq se të tjerët</w:t>
      </w:r>
      <w:r w:rsidR="00A63AA5" w:rsidRPr="00A63AA5">
        <w:rPr>
          <w:rFonts w:asciiTheme="minorHAnsi" w:hAnsiTheme="minorHAnsi" w:cstheme="minorHAnsi"/>
          <w:lang w:val="sq-AL"/>
        </w:rPr>
        <w:t xml:space="preserve">, </w:t>
      </w:r>
      <w:r w:rsidRPr="00A63AA5">
        <w:rPr>
          <w:rFonts w:asciiTheme="minorHAnsi" w:hAnsiTheme="minorHAnsi" w:cstheme="minorHAnsi"/>
          <w:lang w:val="sq-AL"/>
        </w:rPr>
        <w:t xml:space="preserve">thjeshtë për shkak të </w:t>
      </w:r>
      <w:r w:rsidR="00A63AA5" w:rsidRPr="00A63AA5">
        <w:rPr>
          <w:rFonts w:asciiTheme="minorHAnsi" w:hAnsiTheme="minorHAnsi" w:cstheme="minorHAnsi"/>
          <w:lang w:val="sq-AL"/>
        </w:rPr>
        <w:t>punës</w:t>
      </w:r>
      <w:r w:rsidRPr="00A63AA5">
        <w:rPr>
          <w:rFonts w:asciiTheme="minorHAnsi" w:hAnsiTheme="minorHAnsi" w:cstheme="minorHAnsi"/>
          <w:lang w:val="sq-AL"/>
        </w:rPr>
        <w:t xml:space="preserve"> që bëjnë dhe pasigurisë së kushteve të tyre të jetesës dhe mjeteve të jetesës.</w:t>
      </w:r>
    </w:p>
    <w:p w14:paraId="66D04853" w14:textId="77777777" w:rsidR="00187EB0" w:rsidRPr="00A63AA5" w:rsidRDefault="00187EB0" w:rsidP="00187EB0">
      <w:pPr>
        <w:spacing w:line="240" w:lineRule="auto"/>
        <w:rPr>
          <w:rFonts w:asciiTheme="minorHAnsi" w:hAnsiTheme="minorHAnsi" w:cstheme="minorHAnsi"/>
          <w:lang w:val="sq-AL"/>
        </w:rPr>
      </w:pPr>
    </w:p>
    <w:p w14:paraId="3544742D" w14:textId="26716EC4" w:rsidR="005A767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 xml:space="preserve">Për shembull, efektet e masave të kufizimit të COVID-19 janë ndjerë në mënyrë të pabarabartë, me njerëz nga grupe me të ardhura më të ulta që kanë rrezik më të </w:t>
      </w:r>
      <w:r w:rsidR="00285517">
        <w:rPr>
          <w:rFonts w:asciiTheme="minorHAnsi" w:hAnsiTheme="minorHAnsi" w:cstheme="minorHAnsi"/>
          <w:lang w:val="sq-AL"/>
        </w:rPr>
        <w:t>lartë</w:t>
      </w:r>
      <w:r w:rsidRPr="00A63AA5">
        <w:rPr>
          <w:rFonts w:asciiTheme="minorHAnsi" w:hAnsiTheme="minorHAnsi" w:cstheme="minorHAnsi"/>
          <w:lang w:val="sq-AL"/>
        </w:rPr>
        <w:t xml:space="preserve"> të humbin punën e tyre. Vlerësimet sugjerojnë që vetëm në muajin e parë të pandemisë, punëtorët </w:t>
      </w:r>
      <w:r w:rsidR="00E161A9" w:rsidRPr="00A63AA5">
        <w:rPr>
          <w:rFonts w:asciiTheme="minorHAnsi" w:hAnsiTheme="minorHAnsi" w:cstheme="minorHAnsi"/>
          <w:lang w:val="sq-AL"/>
        </w:rPr>
        <w:t>jo-</w:t>
      </w:r>
      <w:r w:rsidRPr="00A63AA5">
        <w:rPr>
          <w:rFonts w:asciiTheme="minorHAnsi" w:hAnsiTheme="minorHAnsi" w:cstheme="minorHAnsi"/>
          <w:lang w:val="sq-AL"/>
        </w:rPr>
        <w:t xml:space="preserve">formal, duke përfshirë ata që punojnë në depo dhe </w:t>
      </w:r>
      <w:r w:rsidR="00A63AA5" w:rsidRPr="00A63AA5">
        <w:rPr>
          <w:rFonts w:asciiTheme="minorHAnsi" w:hAnsiTheme="minorHAnsi" w:cstheme="minorHAnsi"/>
          <w:lang w:val="sq-AL"/>
        </w:rPr>
        <w:t>call-center</w:t>
      </w:r>
      <w:r w:rsidRPr="00A63AA5">
        <w:rPr>
          <w:rFonts w:asciiTheme="minorHAnsi" w:hAnsiTheme="minorHAnsi" w:cstheme="minorHAnsi"/>
          <w:lang w:val="sq-AL"/>
        </w:rPr>
        <w:t>, punëtorë shtëpiak, punëtorë sezonal dhe punëtorë me pagë të ult</w:t>
      </w:r>
      <w:r w:rsidR="00285517">
        <w:rPr>
          <w:rFonts w:asciiTheme="minorHAnsi" w:hAnsiTheme="minorHAnsi" w:cstheme="minorHAnsi"/>
          <w:lang w:val="sq-AL"/>
        </w:rPr>
        <w:t>ë</w:t>
      </w:r>
      <w:r w:rsidRPr="00A63AA5">
        <w:rPr>
          <w:rFonts w:asciiTheme="minorHAnsi" w:hAnsiTheme="minorHAnsi" w:cstheme="minorHAnsi"/>
          <w:lang w:val="sq-AL"/>
        </w:rPr>
        <w:t xml:space="preserve"> në sektorët </w:t>
      </w:r>
      <w:r w:rsidR="00A63AA5" w:rsidRPr="00A63AA5">
        <w:rPr>
          <w:rFonts w:asciiTheme="minorHAnsi" w:hAnsiTheme="minorHAnsi" w:cstheme="minorHAnsi"/>
          <w:lang w:val="sq-AL"/>
        </w:rPr>
        <w:t>shëndetësorë dhe të kujdesit për të moshuarit</w:t>
      </w:r>
      <w:r w:rsidRPr="00A63AA5">
        <w:rPr>
          <w:rFonts w:asciiTheme="minorHAnsi" w:hAnsiTheme="minorHAnsi" w:cstheme="minorHAnsi"/>
          <w:lang w:val="sq-AL"/>
        </w:rPr>
        <w:t xml:space="preserve"> në Evropë dhe Azinë Qendrore kanë humbur 70% të të ardhura</w:t>
      </w:r>
      <w:r w:rsidR="00E161A9" w:rsidRPr="00A63AA5">
        <w:rPr>
          <w:rFonts w:asciiTheme="minorHAnsi" w:hAnsiTheme="minorHAnsi" w:cstheme="minorHAnsi"/>
          <w:lang w:val="sq-AL"/>
        </w:rPr>
        <w:t>ve</w:t>
      </w:r>
      <w:r w:rsidRPr="00A63AA5">
        <w:rPr>
          <w:rFonts w:asciiTheme="minorHAnsi" w:hAnsiTheme="minorHAnsi" w:cstheme="minorHAnsi"/>
          <w:lang w:val="sq-AL"/>
        </w:rPr>
        <w:t xml:space="preserve"> </w:t>
      </w:r>
      <w:r w:rsidR="00E161A9" w:rsidRPr="00A63AA5">
        <w:rPr>
          <w:rFonts w:asciiTheme="minorHAnsi" w:hAnsiTheme="minorHAnsi" w:cstheme="minorHAnsi"/>
          <w:lang w:val="sq-AL"/>
        </w:rPr>
        <w:t>të</w:t>
      </w:r>
      <w:r w:rsidRPr="00A63AA5">
        <w:rPr>
          <w:rFonts w:asciiTheme="minorHAnsi" w:hAnsiTheme="minorHAnsi" w:cstheme="minorHAnsi"/>
          <w:lang w:val="sq-AL"/>
        </w:rPr>
        <w:t xml:space="preserve"> tyre.</w:t>
      </w:r>
    </w:p>
    <w:p w14:paraId="6B72E8BC" w14:textId="77777777" w:rsidR="00187EB0" w:rsidRPr="00A63AA5" w:rsidRDefault="00187EB0" w:rsidP="00187EB0">
      <w:pPr>
        <w:spacing w:line="240" w:lineRule="auto"/>
        <w:rPr>
          <w:rFonts w:asciiTheme="minorHAnsi" w:hAnsiTheme="minorHAnsi" w:cstheme="minorHAnsi"/>
          <w:lang w:val="sq-AL"/>
        </w:rPr>
      </w:pPr>
    </w:p>
    <w:p w14:paraId="3E681A2D" w14:textId="3A7FE8EE" w:rsidR="005A767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K</w:t>
      </w:r>
      <w:r w:rsidR="00E161A9" w:rsidRPr="00A63AA5">
        <w:rPr>
          <w:rFonts w:asciiTheme="minorHAnsi" w:hAnsiTheme="minorHAnsi" w:cstheme="minorHAnsi"/>
          <w:lang w:val="sq-AL"/>
        </w:rPr>
        <w:t>ëtë</w:t>
      </w:r>
      <w:r w:rsidRPr="00A63AA5">
        <w:rPr>
          <w:rFonts w:asciiTheme="minorHAnsi" w:hAnsiTheme="minorHAnsi" w:cstheme="minorHAnsi"/>
          <w:lang w:val="sq-AL"/>
        </w:rPr>
        <w:t xml:space="preserve"> Ditë Botërore </w:t>
      </w:r>
      <w:r w:rsidR="00E161A9" w:rsidRPr="00A63AA5">
        <w:rPr>
          <w:rFonts w:asciiTheme="minorHAnsi" w:hAnsiTheme="minorHAnsi" w:cstheme="minorHAnsi"/>
          <w:lang w:val="sq-AL"/>
        </w:rPr>
        <w:t>të</w:t>
      </w:r>
      <w:r w:rsidRPr="00A63AA5">
        <w:rPr>
          <w:rFonts w:asciiTheme="minorHAnsi" w:hAnsiTheme="minorHAnsi" w:cstheme="minorHAnsi"/>
          <w:lang w:val="sq-AL"/>
        </w:rPr>
        <w:t xml:space="preserve"> Shëndetit, e shënuar çdo vit </w:t>
      </w:r>
      <w:r w:rsidR="00E161A9" w:rsidRPr="00A63AA5">
        <w:rPr>
          <w:rFonts w:asciiTheme="minorHAnsi" w:hAnsiTheme="minorHAnsi" w:cstheme="minorHAnsi"/>
          <w:lang w:val="sq-AL"/>
        </w:rPr>
        <w:t>m</w:t>
      </w:r>
      <w:r w:rsidRPr="00A63AA5">
        <w:rPr>
          <w:rFonts w:asciiTheme="minorHAnsi" w:hAnsiTheme="minorHAnsi" w:cstheme="minorHAnsi"/>
          <w:lang w:val="sq-AL"/>
        </w:rPr>
        <w:t xml:space="preserve">ë 7 </w:t>
      </w:r>
      <w:r w:rsidR="00A63AA5" w:rsidRPr="00A63AA5">
        <w:rPr>
          <w:rFonts w:asciiTheme="minorHAnsi" w:hAnsiTheme="minorHAnsi" w:cstheme="minorHAnsi"/>
          <w:lang w:val="sq-AL"/>
        </w:rPr>
        <w:t>p</w:t>
      </w:r>
      <w:r w:rsidRPr="00A63AA5">
        <w:rPr>
          <w:rFonts w:asciiTheme="minorHAnsi" w:hAnsiTheme="minorHAnsi" w:cstheme="minorHAnsi"/>
          <w:lang w:val="sq-AL"/>
        </w:rPr>
        <w:t>rill, OBS</w:t>
      </w:r>
      <w:r w:rsidR="00285517">
        <w:rPr>
          <w:rFonts w:asciiTheme="minorHAnsi" w:hAnsiTheme="minorHAnsi" w:cstheme="minorHAnsi"/>
          <w:lang w:val="sq-AL"/>
        </w:rPr>
        <w:t>h</w:t>
      </w:r>
      <w:r w:rsidRPr="00A63AA5">
        <w:rPr>
          <w:rFonts w:asciiTheme="minorHAnsi" w:hAnsiTheme="minorHAnsi" w:cstheme="minorHAnsi"/>
          <w:lang w:val="sq-AL"/>
        </w:rPr>
        <w:t xml:space="preserve"> u bën thirrje udhëheqësve të vendosin </w:t>
      </w:r>
      <w:r w:rsidR="00A63AA5" w:rsidRPr="00A63AA5">
        <w:rPr>
          <w:rFonts w:asciiTheme="minorHAnsi" w:hAnsiTheme="minorHAnsi" w:cstheme="minorHAnsi"/>
          <w:lang w:val="sq-AL"/>
        </w:rPr>
        <w:t>gjithë</w:t>
      </w:r>
      <w:r w:rsidR="00A63AA5">
        <w:rPr>
          <w:rFonts w:asciiTheme="minorHAnsi" w:hAnsiTheme="minorHAnsi" w:cstheme="minorHAnsi"/>
          <w:lang w:val="sq-AL"/>
        </w:rPr>
        <w:t>-</w:t>
      </w:r>
      <w:r w:rsidR="00A63AA5" w:rsidRPr="00A63AA5">
        <w:rPr>
          <w:rFonts w:asciiTheme="minorHAnsi" w:hAnsiTheme="minorHAnsi" w:cstheme="minorHAnsi"/>
          <w:lang w:val="sq-AL"/>
        </w:rPr>
        <w:t>përfshirjen</w:t>
      </w:r>
      <w:r w:rsidRPr="00A63AA5">
        <w:rPr>
          <w:rFonts w:asciiTheme="minorHAnsi" w:hAnsiTheme="minorHAnsi" w:cstheme="minorHAnsi"/>
          <w:lang w:val="sq-AL"/>
        </w:rPr>
        <w:t xml:space="preserve"> dhe barazinë në </w:t>
      </w:r>
      <w:r w:rsidR="00A63AA5" w:rsidRPr="00A63AA5">
        <w:rPr>
          <w:rFonts w:asciiTheme="minorHAnsi" w:hAnsiTheme="minorHAnsi" w:cstheme="minorHAnsi"/>
          <w:lang w:val="sq-AL"/>
        </w:rPr>
        <w:t>qendër</w:t>
      </w:r>
      <w:r w:rsidRPr="00A63AA5">
        <w:rPr>
          <w:rFonts w:asciiTheme="minorHAnsi" w:hAnsiTheme="minorHAnsi" w:cstheme="minorHAnsi"/>
          <w:lang w:val="sq-AL"/>
        </w:rPr>
        <w:t xml:space="preserve"> të gjitha përgjigjeve të rimëkëmbjes për të krijuar një botë më të drejtë dhe më të shëndetshme.</w:t>
      </w:r>
    </w:p>
    <w:p w14:paraId="5F25EF5E" w14:textId="77777777" w:rsidR="00187EB0" w:rsidRPr="00A63AA5" w:rsidRDefault="00187EB0" w:rsidP="00187EB0">
      <w:pPr>
        <w:spacing w:line="240" w:lineRule="auto"/>
        <w:rPr>
          <w:rFonts w:asciiTheme="minorHAnsi" w:hAnsiTheme="minorHAnsi" w:cstheme="minorHAnsi"/>
          <w:lang w:val="sq-AL"/>
        </w:rPr>
      </w:pPr>
    </w:p>
    <w:p w14:paraId="09657CB5" w14:textId="0347B0B9" w:rsidR="005A7675" w:rsidRPr="00A63AA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 xml:space="preserve">"Pse disa njerëz i kanë ndjerë efektet e COVID-19 më </w:t>
      </w:r>
      <w:r w:rsidR="00285517">
        <w:rPr>
          <w:rFonts w:asciiTheme="minorHAnsi" w:hAnsiTheme="minorHAnsi" w:cstheme="minorHAnsi"/>
          <w:lang w:val="sq-AL"/>
        </w:rPr>
        <w:t>tepë</w:t>
      </w:r>
      <w:r w:rsidRPr="00A63AA5">
        <w:rPr>
          <w:rFonts w:asciiTheme="minorHAnsi" w:hAnsiTheme="minorHAnsi" w:cstheme="minorHAnsi"/>
          <w:lang w:val="sq-AL"/>
        </w:rPr>
        <w:t xml:space="preserve">r?" </w:t>
      </w:r>
      <w:r w:rsidR="00A63AA5" w:rsidRPr="00A63AA5">
        <w:rPr>
          <w:rFonts w:asciiTheme="minorHAnsi" w:hAnsiTheme="minorHAnsi" w:cstheme="minorHAnsi"/>
          <w:lang w:val="sq-AL"/>
        </w:rPr>
        <w:t>pyet</w:t>
      </w:r>
      <w:r w:rsidRPr="00A63AA5">
        <w:rPr>
          <w:rFonts w:asciiTheme="minorHAnsi" w:hAnsiTheme="minorHAnsi" w:cstheme="minorHAnsi"/>
          <w:lang w:val="sq-AL"/>
        </w:rPr>
        <w:t xml:space="preserve"> Dr Hans Kluge, Drejtori Rajonal i OBS</w:t>
      </w:r>
      <w:r w:rsidR="00285517">
        <w:rPr>
          <w:rFonts w:asciiTheme="minorHAnsi" w:hAnsiTheme="minorHAnsi" w:cstheme="minorHAnsi"/>
          <w:lang w:val="sq-AL"/>
        </w:rPr>
        <w:t>h</w:t>
      </w:r>
      <w:r w:rsidRPr="00A63AA5">
        <w:rPr>
          <w:rFonts w:asciiTheme="minorHAnsi" w:hAnsiTheme="minorHAnsi" w:cstheme="minorHAnsi"/>
          <w:lang w:val="sq-AL"/>
        </w:rPr>
        <w:t>-së për Evropën. “</w:t>
      </w:r>
      <w:r w:rsidR="00E161A9" w:rsidRPr="00A63AA5">
        <w:rPr>
          <w:rFonts w:asciiTheme="minorHAnsi" w:hAnsiTheme="minorHAnsi" w:cstheme="minorHAnsi"/>
          <w:lang w:val="sq-AL"/>
        </w:rPr>
        <w:t>Shumë t</w:t>
      </w:r>
      <w:r w:rsidRPr="00A63AA5">
        <w:rPr>
          <w:rFonts w:asciiTheme="minorHAnsi" w:hAnsiTheme="minorHAnsi" w:cstheme="minorHAnsi"/>
          <w:lang w:val="sq-AL"/>
        </w:rPr>
        <w:t>hjesht</w:t>
      </w:r>
      <w:r w:rsidR="00E161A9" w:rsidRPr="00A63AA5">
        <w:rPr>
          <w:rFonts w:asciiTheme="minorHAnsi" w:hAnsiTheme="minorHAnsi" w:cstheme="minorHAnsi"/>
          <w:lang w:val="sq-AL"/>
        </w:rPr>
        <w:t>ë</w:t>
      </w:r>
      <w:r w:rsidRPr="00A63AA5">
        <w:rPr>
          <w:rFonts w:asciiTheme="minorHAnsi" w:hAnsiTheme="minorHAnsi" w:cstheme="minorHAnsi"/>
          <w:lang w:val="sq-AL"/>
        </w:rPr>
        <w:t xml:space="preserve">, </w:t>
      </w:r>
      <w:r w:rsidR="00A63AA5" w:rsidRPr="00A63AA5">
        <w:rPr>
          <w:rFonts w:asciiTheme="minorHAnsi" w:hAnsiTheme="minorHAnsi" w:cstheme="minorHAnsi"/>
          <w:lang w:val="sq-AL"/>
        </w:rPr>
        <w:t>sistemi funksionon</w:t>
      </w:r>
      <w:r w:rsidRPr="00A63AA5">
        <w:rPr>
          <w:rFonts w:asciiTheme="minorHAnsi" w:hAnsiTheme="minorHAnsi" w:cstheme="minorHAnsi"/>
          <w:lang w:val="sq-AL"/>
        </w:rPr>
        <w:t xml:space="preserve"> kundër tyre për sa i përket vendeve të punës, strehimit, komunitetit, mbështetjes sociale dhe kujdesit shëndetësor. </w:t>
      </w:r>
      <w:r w:rsidR="00E161A9" w:rsidRPr="00A63AA5">
        <w:rPr>
          <w:rFonts w:asciiTheme="minorHAnsi" w:hAnsiTheme="minorHAnsi" w:cstheme="minorHAnsi"/>
          <w:lang w:val="sq-AL"/>
        </w:rPr>
        <w:t>Ё</w:t>
      </w:r>
      <w:r w:rsidRPr="00A63AA5">
        <w:rPr>
          <w:rFonts w:asciiTheme="minorHAnsi" w:hAnsiTheme="minorHAnsi" w:cstheme="minorHAnsi"/>
          <w:lang w:val="sq-AL"/>
        </w:rPr>
        <w:t>shtë koha që të gjithë</w:t>
      </w:r>
      <w:r w:rsidR="00A63AA5" w:rsidRPr="00A63AA5">
        <w:rPr>
          <w:rFonts w:asciiTheme="minorHAnsi" w:hAnsiTheme="minorHAnsi" w:cstheme="minorHAnsi"/>
          <w:lang w:val="sq-AL"/>
        </w:rPr>
        <w:t xml:space="preserve"> të kenë </w:t>
      </w:r>
      <w:r w:rsidR="00285517">
        <w:rPr>
          <w:rFonts w:asciiTheme="minorHAnsi" w:hAnsiTheme="minorHAnsi" w:cstheme="minorHAnsi"/>
          <w:lang w:val="sq-AL"/>
        </w:rPr>
        <w:t>ç</w:t>
      </w:r>
      <w:r w:rsidR="00A63AA5" w:rsidRPr="00A63AA5">
        <w:rPr>
          <w:rFonts w:asciiTheme="minorHAnsi" w:hAnsiTheme="minorHAnsi" w:cstheme="minorHAnsi"/>
          <w:lang w:val="sq-AL"/>
        </w:rPr>
        <w:t>asje të barabartë</w:t>
      </w:r>
      <w:r w:rsidRPr="00A63AA5">
        <w:rPr>
          <w:rFonts w:asciiTheme="minorHAnsi" w:hAnsiTheme="minorHAnsi" w:cstheme="minorHAnsi"/>
          <w:lang w:val="sq-AL"/>
        </w:rPr>
        <w:t xml:space="preserve">, </w:t>
      </w:r>
      <w:r w:rsidR="00A63AA5">
        <w:rPr>
          <w:rFonts w:asciiTheme="minorHAnsi" w:hAnsiTheme="minorHAnsi" w:cstheme="minorHAnsi"/>
          <w:lang w:val="sq-AL"/>
        </w:rPr>
        <w:t>në mënyrë që gjatë</w:t>
      </w:r>
      <w:r w:rsidRPr="00A63AA5">
        <w:rPr>
          <w:rFonts w:asciiTheme="minorHAnsi" w:hAnsiTheme="minorHAnsi" w:cstheme="minorHAnsi"/>
          <w:lang w:val="sq-AL"/>
        </w:rPr>
        <w:t xml:space="preserve"> </w:t>
      </w:r>
      <w:r w:rsidR="00A63AA5" w:rsidRPr="00A63AA5">
        <w:rPr>
          <w:rFonts w:asciiTheme="minorHAnsi" w:hAnsiTheme="minorHAnsi" w:cstheme="minorHAnsi"/>
          <w:lang w:val="sq-AL"/>
        </w:rPr>
        <w:t>rindërtimin</w:t>
      </w:r>
      <w:r w:rsidRPr="00A63AA5">
        <w:rPr>
          <w:rFonts w:asciiTheme="minorHAnsi" w:hAnsiTheme="minorHAnsi" w:cstheme="minorHAnsi"/>
          <w:lang w:val="sq-AL"/>
        </w:rPr>
        <w:t xml:space="preserve"> nga pandemia, </w:t>
      </w:r>
      <w:r w:rsidR="00A63AA5">
        <w:rPr>
          <w:rFonts w:asciiTheme="minorHAnsi" w:hAnsiTheme="minorHAnsi" w:cstheme="minorHAnsi"/>
          <w:lang w:val="sq-AL"/>
        </w:rPr>
        <w:t>të</w:t>
      </w:r>
      <w:r w:rsidRPr="00A63AA5">
        <w:rPr>
          <w:rFonts w:asciiTheme="minorHAnsi" w:hAnsiTheme="minorHAnsi" w:cstheme="minorHAnsi"/>
          <w:lang w:val="sq-AL"/>
        </w:rPr>
        <w:t xml:space="preserve"> vendos</w:t>
      </w:r>
      <w:r w:rsidR="00A63AA5">
        <w:rPr>
          <w:rFonts w:asciiTheme="minorHAnsi" w:hAnsiTheme="minorHAnsi" w:cstheme="minorHAnsi"/>
          <w:lang w:val="sq-AL"/>
        </w:rPr>
        <w:t>im</w:t>
      </w:r>
      <w:r w:rsidRPr="00A63AA5">
        <w:rPr>
          <w:rFonts w:asciiTheme="minorHAnsi" w:hAnsiTheme="minorHAnsi" w:cstheme="minorHAnsi"/>
          <w:lang w:val="sq-AL"/>
        </w:rPr>
        <w:t xml:space="preserve"> </w:t>
      </w:r>
      <w:r w:rsidR="00A63AA5" w:rsidRPr="00A63AA5">
        <w:rPr>
          <w:rFonts w:asciiTheme="minorHAnsi" w:hAnsiTheme="minorHAnsi" w:cstheme="minorHAnsi"/>
          <w:lang w:val="sq-AL"/>
        </w:rPr>
        <w:t>qëllime shumë më të mëdha</w:t>
      </w:r>
      <w:r w:rsidRPr="00A63AA5">
        <w:rPr>
          <w:rFonts w:asciiTheme="minorHAnsi" w:hAnsiTheme="minorHAnsi" w:cstheme="minorHAnsi"/>
          <w:lang w:val="sq-AL"/>
        </w:rPr>
        <w:t xml:space="preserve"> sesa mbijet</w:t>
      </w:r>
      <w:r w:rsidR="00A63AA5">
        <w:rPr>
          <w:rFonts w:asciiTheme="minorHAnsi" w:hAnsiTheme="minorHAnsi" w:cstheme="minorHAnsi"/>
          <w:lang w:val="sq-AL"/>
        </w:rPr>
        <w:t>esën</w:t>
      </w:r>
      <w:r w:rsidRPr="00A63AA5">
        <w:rPr>
          <w:rFonts w:asciiTheme="minorHAnsi" w:hAnsiTheme="minorHAnsi" w:cstheme="minorHAnsi"/>
          <w:lang w:val="sq-AL"/>
        </w:rPr>
        <w:t xml:space="preserve"> </w:t>
      </w:r>
      <w:r w:rsidR="00A63AA5">
        <w:rPr>
          <w:rFonts w:asciiTheme="minorHAnsi" w:hAnsiTheme="minorHAnsi" w:cstheme="minorHAnsi"/>
          <w:lang w:val="sq-AL"/>
        </w:rPr>
        <w:t>duke</w:t>
      </w:r>
      <w:r w:rsidR="00A63AA5" w:rsidRPr="00A63AA5">
        <w:rPr>
          <w:rFonts w:asciiTheme="minorHAnsi" w:hAnsiTheme="minorHAnsi" w:cstheme="minorHAnsi"/>
          <w:lang w:val="sq-AL"/>
        </w:rPr>
        <w:t xml:space="preserve"> syn</w:t>
      </w:r>
      <w:r w:rsidR="00A63AA5">
        <w:rPr>
          <w:rFonts w:asciiTheme="minorHAnsi" w:hAnsiTheme="minorHAnsi" w:cstheme="minorHAnsi"/>
          <w:lang w:val="sq-AL"/>
        </w:rPr>
        <w:t>uar</w:t>
      </w:r>
      <w:r w:rsidRPr="00A63AA5">
        <w:rPr>
          <w:rFonts w:asciiTheme="minorHAnsi" w:hAnsiTheme="minorHAnsi" w:cstheme="minorHAnsi"/>
          <w:lang w:val="sq-AL"/>
        </w:rPr>
        <w:t xml:space="preserve"> </w:t>
      </w:r>
      <w:r w:rsidR="00A63AA5" w:rsidRPr="00A63AA5">
        <w:rPr>
          <w:rFonts w:asciiTheme="minorHAnsi" w:hAnsiTheme="minorHAnsi" w:cstheme="minorHAnsi"/>
          <w:lang w:val="sq-AL"/>
        </w:rPr>
        <w:t>përparim të gjith</w:t>
      </w:r>
      <w:r w:rsidR="00285517">
        <w:rPr>
          <w:rFonts w:asciiTheme="minorHAnsi" w:hAnsiTheme="minorHAnsi" w:cstheme="minorHAnsi"/>
          <w:lang w:val="sq-AL"/>
        </w:rPr>
        <w:t>ë</w:t>
      </w:r>
      <w:r w:rsidR="00A63AA5" w:rsidRPr="00A63AA5">
        <w:rPr>
          <w:rFonts w:asciiTheme="minorHAnsi" w:hAnsiTheme="minorHAnsi" w:cstheme="minorHAnsi"/>
          <w:lang w:val="sq-AL"/>
        </w:rPr>
        <w:t>mbarshëm</w:t>
      </w:r>
      <w:r w:rsidRPr="00A63AA5">
        <w:rPr>
          <w:rFonts w:asciiTheme="minorHAnsi" w:hAnsiTheme="minorHAnsi" w:cstheme="minorHAnsi"/>
          <w:lang w:val="sq-AL"/>
        </w:rPr>
        <w:t>".</w:t>
      </w:r>
    </w:p>
    <w:p w14:paraId="713E6070" w14:textId="77777777" w:rsidR="00BA0A3E" w:rsidRDefault="00BA0A3E" w:rsidP="00187EB0">
      <w:pPr>
        <w:spacing w:line="240" w:lineRule="auto"/>
        <w:rPr>
          <w:rFonts w:asciiTheme="minorHAnsi" w:hAnsiTheme="minorHAnsi" w:cstheme="minorHAnsi"/>
          <w:b/>
          <w:bCs/>
          <w:lang w:val="sq-AL"/>
        </w:rPr>
      </w:pPr>
    </w:p>
    <w:p w14:paraId="5C53A93D" w14:textId="14B4A583" w:rsidR="005A7675" w:rsidRPr="00A63AA5" w:rsidRDefault="005A7675" w:rsidP="00187EB0">
      <w:pPr>
        <w:spacing w:line="240" w:lineRule="auto"/>
        <w:rPr>
          <w:rFonts w:asciiTheme="minorHAnsi" w:hAnsiTheme="minorHAnsi" w:cstheme="minorHAnsi"/>
          <w:b/>
          <w:bCs/>
          <w:lang w:val="sq-AL"/>
        </w:rPr>
      </w:pPr>
      <w:r w:rsidRPr="00A63AA5">
        <w:rPr>
          <w:rFonts w:asciiTheme="minorHAnsi" w:hAnsiTheme="minorHAnsi" w:cstheme="minorHAnsi"/>
          <w:b/>
          <w:bCs/>
          <w:lang w:val="sq-AL"/>
        </w:rPr>
        <w:t>Çfarë mund të bëjnë qeveritë për një botë më të drejtë</w:t>
      </w:r>
      <w:r w:rsidR="00A63AA5">
        <w:rPr>
          <w:rFonts w:asciiTheme="minorHAnsi" w:hAnsiTheme="minorHAnsi" w:cstheme="minorHAnsi"/>
          <w:b/>
          <w:bCs/>
          <w:lang w:val="sq-AL"/>
        </w:rPr>
        <w:t xml:space="preserve"> dhe</w:t>
      </w:r>
      <w:r w:rsidRPr="00A63AA5">
        <w:rPr>
          <w:rFonts w:asciiTheme="minorHAnsi" w:hAnsiTheme="minorHAnsi" w:cstheme="minorHAnsi"/>
          <w:b/>
          <w:bCs/>
          <w:lang w:val="sq-AL"/>
        </w:rPr>
        <w:t xml:space="preserve"> më të shëndetshme? </w:t>
      </w:r>
    </w:p>
    <w:p w14:paraId="481A82A1" w14:textId="77777777" w:rsidR="00285517" w:rsidRDefault="00285517" w:rsidP="00187EB0">
      <w:pPr>
        <w:spacing w:line="240" w:lineRule="auto"/>
        <w:rPr>
          <w:rFonts w:asciiTheme="minorHAnsi" w:hAnsiTheme="minorHAnsi" w:cstheme="minorHAnsi"/>
          <w:lang w:val="sq-AL"/>
        </w:rPr>
      </w:pPr>
    </w:p>
    <w:p w14:paraId="2636E054" w14:textId="70535616" w:rsidR="005A767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 xml:space="preserve">Veprimi është i nevojshëm urgjentisht </w:t>
      </w:r>
      <w:r w:rsidR="00A63AA5">
        <w:rPr>
          <w:rFonts w:asciiTheme="minorHAnsi" w:hAnsiTheme="minorHAnsi" w:cstheme="minorHAnsi"/>
          <w:lang w:val="sq-AL"/>
        </w:rPr>
        <w:t>në</w:t>
      </w:r>
      <w:r w:rsidRPr="00A63AA5">
        <w:rPr>
          <w:rFonts w:asciiTheme="minorHAnsi" w:hAnsiTheme="minorHAnsi" w:cstheme="minorHAnsi"/>
          <w:lang w:val="sq-AL"/>
        </w:rPr>
        <w:t xml:space="preserve"> sektori</w:t>
      </w:r>
      <w:r w:rsidR="00A63AA5">
        <w:rPr>
          <w:rFonts w:asciiTheme="minorHAnsi" w:hAnsiTheme="minorHAnsi" w:cstheme="minorHAnsi"/>
          <w:lang w:val="sq-AL"/>
        </w:rPr>
        <w:t>n</w:t>
      </w:r>
      <w:r w:rsidRPr="00A63AA5">
        <w:rPr>
          <w:rFonts w:asciiTheme="minorHAnsi" w:hAnsiTheme="minorHAnsi" w:cstheme="minorHAnsi"/>
          <w:lang w:val="sq-AL"/>
        </w:rPr>
        <w:t xml:space="preserve"> </w:t>
      </w:r>
      <w:r w:rsidR="00A63AA5">
        <w:rPr>
          <w:rFonts w:asciiTheme="minorHAnsi" w:hAnsiTheme="minorHAnsi" w:cstheme="minorHAnsi"/>
          <w:lang w:val="sq-AL"/>
        </w:rPr>
        <w:t>e</w:t>
      </w:r>
      <w:r w:rsidRPr="00A63AA5">
        <w:rPr>
          <w:rFonts w:asciiTheme="minorHAnsi" w:hAnsiTheme="minorHAnsi" w:cstheme="minorHAnsi"/>
          <w:lang w:val="sq-AL"/>
        </w:rPr>
        <w:t xml:space="preserve"> shëndetësisë dhe në të gjithë qeverinë për të hequr pengesat për një jetë më të drejtë dhe më të shëndetshme për të gjithë. </w:t>
      </w:r>
    </w:p>
    <w:p w14:paraId="586DCF75" w14:textId="77777777" w:rsidR="00187EB0" w:rsidRPr="00A63AA5" w:rsidRDefault="00187EB0" w:rsidP="00187EB0">
      <w:pPr>
        <w:spacing w:line="240" w:lineRule="auto"/>
        <w:rPr>
          <w:rFonts w:asciiTheme="minorHAnsi" w:hAnsiTheme="minorHAnsi" w:cstheme="minorHAnsi"/>
          <w:lang w:val="sq-AL"/>
        </w:rPr>
      </w:pPr>
    </w:p>
    <w:p w14:paraId="5BB0A449" w14:textId="24915565" w:rsidR="005A767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80% e evropianëve besojnë se ulja e pabarazive duhet të jetë</w:t>
      </w:r>
      <w:r w:rsidR="00A63AA5">
        <w:rPr>
          <w:rFonts w:asciiTheme="minorHAnsi" w:hAnsiTheme="minorHAnsi" w:cstheme="minorHAnsi"/>
          <w:lang w:val="sq-AL"/>
        </w:rPr>
        <w:t xml:space="preserve"> në</w:t>
      </w:r>
      <w:r w:rsidRPr="00A63AA5">
        <w:rPr>
          <w:rFonts w:asciiTheme="minorHAnsi" w:hAnsiTheme="minorHAnsi" w:cstheme="minorHAnsi"/>
          <w:lang w:val="sq-AL"/>
        </w:rPr>
        <w:t xml:space="preserve"> krye</w:t>
      </w:r>
      <w:r w:rsidR="00285517">
        <w:rPr>
          <w:rFonts w:asciiTheme="minorHAnsi" w:hAnsiTheme="minorHAnsi" w:cstheme="minorHAnsi"/>
          <w:lang w:val="sq-AL"/>
        </w:rPr>
        <w:t xml:space="preserve"> të</w:t>
      </w:r>
      <w:r w:rsidRPr="00A63AA5">
        <w:rPr>
          <w:rFonts w:asciiTheme="minorHAnsi" w:hAnsiTheme="minorHAnsi" w:cstheme="minorHAnsi"/>
          <w:lang w:val="sq-AL"/>
        </w:rPr>
        <w:t xml:space="preserve"> agjendës së qeveri</w:t>
      </w:r>
      <w:r w:rsidR="004657BD">
        <w:rPr>
          <w:rFonts w:asciiTheme="minorHAnsi" w:hAnsiTheme="minorHAnsi" w:cstheme="minorHAnsi"/>
          <w:lang w:val="sq-AL"/>
        </w:rPr>
        <w:t>ve</w:t>
      </w:r>
      <w:r w:rsidRPr="00A63AA5">
        <w:rPr>
          <w:rFonts w:asciiTheme="minorHAnsi" w:hAnsiTheme="minorHAnsi" w:cstheme="minorHAnsi"/>
          <w:lang w:val="sq-AL"/>
        </w:rPr>
        <w:t xml:space="preserve"> </w:t>
      </w:r>
      <w:r w:rsidR="004657BD">
        <w:rPr>
          <w:rFonts w:asciiTheme="minorHAnsi" w:hAnsiTheme="minorHAnsi" w:cstheme="minorHAnsi"/>
          <w:lang w:val="sq-AL"/>
        </w:rPr>
        <w:t>t</w:t>
      </w:r>
      <w:r w:rsidRPr="00A63AA5">
        <w:rPr>
          <w:rFonts w:asciiTheme="minorHAnsi" w:hAnsiTheme="minorHAnsi" w:cstheme="minorHAnsi"/>
          <w:lang w:val="sq-AL"/>
        </w:rPr>
        <w:t xml:space="preserve">ë tyre. </w:t>
      </w:r>
    </w:p>
    <w:p w14:paraId="69B71742" w14:textId="77777777" w:rsidR="00187EB0" w:rsidRPr="00A63AA5" w:rsidRDefault="00187EB0" w:rsidP="00187EB0">
      <w:pPr>
        <w:spacing w:line="240" w:lineRule="auto"/>
        <w:rPr>
          <w:rFonts w:asciiTheme="minorHAnsi" w:hAnsiTheme="minorHAnsi" w:cstheme="minorHAnsi"/>
          <w:lang w:val="sq-AL"/>
        </w:rPr>
      </w:pPr>
    </w:p>
    <w:p w14:paraId="42E14616" w14:textId="30042D59" w:rsidR="00A63AA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 xml:space="preserve">Kur qeveritë zbatojnë politikat e duhura, boshllëqet në shëndetësi mund të </w:t>
      </w:r>
      <w:r w:rsidR="00A63AA5">
        <w:rPr>
          <w:rFonts w:asciiTheme="minorHAnsi" w:hAnsiTheme="minorHAnsi" w:cstheme="minorHAnsi"/>
          <w:lang w:val="sq-AL"/>
        </w:rPr>
        <w:t>zhduken</w:t>
      </w:r>
      <w:r w:rsidRPr="00A63AA5">
        <w:rPr>
          <w:rFonts w:asciiTheme="minorHAnsi" w:hAnsiTheme="minorHAnsi" w:cstheme="minorHAnsi"/>
          <w:lang w:val="sq-AL"/>
        </w:rPr>
        <w:t xml:space="preserve"> brenda 4 viteve.</w:t>
      </w:r>
    </w:p>
    <w:p w14:paraId="2B4C782A" w14:textId="77777777" w:rsidR="00187EB0" w:rsidRDefault="00187EB0" w:rsidP="00187EB0">
      <w:pPr>
        <w:spacing w:line="240" w:lineRule="auto"/>
        <w:rPr>
          <w:rFonts w:asciiTheme="minorHAnsi" w:hAnsiTheme="minorHAnsi" w:cstheme="minorHAnsi"/>
          <w:lang w:val="sq-AL"/>
        </w:rPr>
      </w:pPr>
    </w:p>
    <w:p w14:paraId="29BA8EFC" w14:textId="078AE7DA" w:rsidR="005A767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lastRenderedPageBreak/>
        <w:t>Një mjet i politikës shëndetësore të OBS</w:t>
      </w:r>
      <w:r w:rsidR="00285517">
        <w:rPr>
          <w:rFonts w:asciiTheme="minorHAnsi" w:hAnsiTheme="minorHAnsi" w:cstheme="minorHAnsi"/>
          <w:lang w:val="sq-AL"/>
        </w:rPr>
        <w:t>h</w:t>
      </w:r>
      <w:r w:rsidRPr="00A63AA5">
        <w:rPr>
          <w:rFonts w:asciiTheme="minorHAnsi" w:hAnsiTheme="minorHAnsi" w:cstheme="minorHAnsi"/>
          <w:lang w:val="sq-AL"/>
        </w:rPr>
        <w:t>-së ka treguar se politikat në fushat e mëposhtme kanë potencialin më të lartë për të mbyllur boshllëqet shëndetësore dhe për të ndikuar pozitivisht në shëndetin dhe mirëqenien, veçanërisht nëse zbatohen së bashku:</w:t>
      </w:r>
    </w:p>
    <w:p w14:paraId="4635CA7B" w14:textId="77777777" w:rsidR="00187EB0" w:rsidRPr="00A63AA5" w:rsidRDefault="00187EB0" w:rsidP="00187EB0">
      <w:pPr>
        <w:spacing w:line="240" w:lineRule="auto"/>
        <w:rPr>
          <w:rFonts w:asciiTheme="minorHAnsi" w:hAnsiTheme="minorHAnsi" w:cstheme="minorHAnsi"/>
          <w:lang w:val="sq-AL"/>
        </w:rPr>
      </w:pPr>
    </w:p>
    <w:p w14:paraId="15103DE3" w14:textId="65134A11" w:rsidR="005A7675" w:rsidRPr="00A63AA5" w:rsidRDefault="005A7675" w:rsidP="00187EB0">
      <w:pPr>
        <w:pStyle w:val="ListParagraph"/>
        <w:numPr>
          <w:ilvl w:val="0"/>
          <w:numId w:val="2"/>
        </w:numPr>
        <w:spacing w:line="240" w:lineRule="auto"/>
        <w:contextualSpacing w:val="0"/>
        <w:rPr>
          <w:rFonts w:asciiTheme="minorHAnsi" w:hAnsiTheme="minorHAnsi" w:cstheme="minorHAnsi"/>
          <w:lang w:val="sq-AL"/>
        </w:rPr>
      </w:pPr>
      <w:r w:rsidRPr="00A63AA5">
        <w:rPr>
          <w:rFonts w:asciiTheme="minorHAnsi" w:hAnsiTheme="minorHAnsi" w:cstheme="minorHAnsi"/>
          <w:lang w:val="sq-AL"/>
        </w:rPr>
        <w:t>ulja e barrës së pagesave nga xhepi për shëndetin, duke e bërë kujdesin shëndetësor të arritshëm dhe të përballueshëm për të gjithë;</w:t>
      </w:r>
    </w:p>
    <w:p w14:paraId="2B22E07E" w14:textId="61104486" w:rsidR="005A7675" w:rsidRPr="00A63AA5" w:rsidRDefault="005A7675" w:rsidP="00187EB0">
      <w:pPr>
        <w:pStyle w:val="ListParagraph"/>
        <w:numPr>
          <w:ilvl w:val="0"/>
          <w:numId w:val="2"/>
        </w:numPr>
        <w:spacing w:line="240" w:lineRule="auto"/>
        <w:contextualSpacing w:val="0"/>
        <w:rPr>
          <w:rFonts w:asciiTheme="minorHAnsi" w:hAnsiTheme="minorHAnsi" w:cstheme="minorHAnsi"/>
          <w:lang w:val="sq-AL"/>
        </w:rPr>
      </w:pPr>
      <w:r w:rsidRPr="00A63AA5">
        <w:rPr>
          <w:rFonts w:asciiTheme="minorHAnsi" w:hAnsiTheme="minorHAnsi" w:cstheme="minorHAnsi"/>
          <w:lang w:val="sq-AL"/>
        </w:rPr>
        <w:t>forcimin e mbrojtjes sociale për të zvogëluar pabarazinë në të ardhura dhe për të garantuar një shkallë themelore të sigurisë së të ardhurave;</w:t>
      </w:r>
    </w:p>
    <w:p w14:paraId="740B0FFF" w14:textId="29B0F46E" w:rsidR="005A7675" w:rsidRPr="00A63AA5" w:rsidRDefault="005A7675" w:rsidP="00187EB0">
      <w:pPr>
        <w:pStyle w:val="ListParagraph"/>
        <w:numPr>
          <w:ilvl w:val="0"/>
          <w:numId w:val="2"/>
        </w:numPr>
        <w:spacing w:line="240" w:lineRule="auto"/>
        <w:contextualSpacing w:val="0"/>
        <w:rPr>
          <w:rFonts w:asciiTheme="minorHAnsi" w:hAnsiTheme="minorHAnsi" w:cstheme="minorHAnsi"/>
          <w:lang w:val="sq-AL"/>
        </w:rPr>
      </w:pPr>
      <w:r w:rsidRPr="00A63AA5">
        <w:rPr>
          <w:rFonts w:asciiTheme="minorHAnsi" w:hAnsiTheme="minorHAnsi" w:cstheme="minorHAnsi"/>
          <w:lang w:val="sq-AL"/>
        </w:rPr>
        <w:t>rritja e investimeve në strehim cilësor dhe të përballueshëm dhe lagje të sigurta;</w:t>
      </w:r>
    </w:p>
    <w:p w14:paraId="67719BC0" w14:textId="2D047881" w:rsidR="005A7675" w:rsidRPr="00A63AA5" w:rsidRDefault="005A7675" w:rsidP="00187EB0">
      <w:pPr>
        <w:pStyle w:val="ListParagraph"/>
        <w:numPr>
          <w:ilvl w:val="0"/>
          <w:numId w:val="2"/>
        </w:numPr>
        <w:spacing w:line="240" w:lineRule="auto"/>
        <w:contextualSpacing w:val="0"/>
        <w:rPr>
          <w:rFonts w:asciiTheme="minorHAnsi" w:hAnsiTheme="minorHAnsi" w:cstheme="minorHAnsi"/>
          <w:lang w:val="sq-AL"/>
        </w:rPr>
      </w:pPr>
      <w:r w:rsidRPr="00A63AA5">
        <w:rPr>
          <w:rFonts w:asciiTheme="minorHAnsi" w:hAnsiTheme="minorHAnsi" w:cstheme="minorHAnsi"/>
          <w:lang w:val="sq-AL"/>
        </w:rPr>
        <w:t xml:space="preserve">duke ndihmuar në mënyrë </w:t>
      </w:r>
      <w:r w:rsidR="00792B48" w:rsidRPr="00A63AA5">
        <w:rPr>
          <w:rFonts w:asciiTheme="minorHAnsi" w:hAnsiTheme="minorHAnsi" w:cstheme="minorHAnsi"/>
          <w:lang w:val="sq-AL"/>
        </w:rPr>
        <w:t>pro aktive</w:t>
      </w:r>
      <w:r w:rsidRPr="00A63AA5">
        <w:rPr>
          <w:rFonts w:asciiTheme="minorHAnsi" w:hAnsiTheme="minorHAnsi" w:cstheme="minorHAnsi"/>
          <w:lang w:val="sq-AL"/>
        </w:rPr>
        <w:t xml:space="preserve"> </w:t>
      </w:r>
      <w:r w:rsidR="00792B48">
        <w:rPr>
          <w:rFonts w:asciiTheme="minorHAnsi" w:hAnsiTheme="minorHAnsi" w:cstheme="minorHAnsi"/>
          <w:lang w:val="sq-AL"/>
        </w:rPr>
        <w:t xml:space="preserve">që </w:t>
      </w:r>
      <w:r w:rsidRPr="00A63AA5">
        <w:rPr>
          <w:rFonts w:asciiTheme="minorHAnsi" w:hAnsiTheme="minorHAnsi" w:cstheme="minorHAnsi"/>
          <w:lang w:val="sq-AL"/>
        </w:rPr>
        <w:t xml:space="preserve">njerëzit të kenë një punë të denjë dhe të shëndetshme </w:t>
      </w:r>
      <w:r w:rsidR="00792B48">
        <w:rPr>
          <w:rFonts w:asciiTheme="minorHAnsi" w:hAnsiTheme="minorHAnsi" w:cstheme="minorHAnsi"/>
          <w:lang w:val="sq-AL"/>
        </w:rPr>
        <w:t>duke ndihmuar në</w:t>
      </w:r>
      <w:r w:rsidRPr="00A63AA5">
        <w:rPr>
          <w:rFonts w:asciiTheme="minorHAnsi" w:hAnsiTheme="minorHAnsi" w:cstheme="minorHAnsi"/>
          <w:lang w:val="sq-AL"/>
        </w:rPr>
        <w:t xml:space="preserve"> uljen e papunësisë;</w:t>
      </w:r>
    </w:p>
    <w:p w14:paraId="0C71072B" w14:textId="4165F208" w:rsidR="005A7675" w:rsidRPr="00A63AA5" w:rsidRDefault="005A7675" w:rsidP="00187EB0">
      <w:pPr>
        <w:pStyle w:val="ListParagraph"/>
        <w:numPr>
          <w:ilvl w:val="0"/>
          <w:numId w:val="2"/>
        </w:numPr>
        <w:spacing w:line="240" w:lineRule="auto"/>
        <w:contextualSpacing w:val="0"/>
        <w:rPr>
          <w:rFonts w:asciiTheme="minorHAnsi" w:hAnsiTheme="minorHAnsi" w:cstheme="minorHAnsi"/>
          <w:lang w:val="sq-AL"/>
        </w:rPr>
      </w:pPr>
      <w:r w:rsidRPr="00A63AA5">
        <w:rPr>
          <w:rFonts w:asciiTheme="minorHAnsi" w:hAnsiTheme="minorHAnsi" w:cstheme="minorHAnsi"/>
          <w:lang w:val="sq-AL"/>
        </w:rPr>
        <w:t xml:space="preserve">forcimi i arsimit dhe të mësuarit gjatë gjithë jetës, pasi përmirësimi i shkrim-leximit dhe </w:t>
      </w:r>
      <w:r w:rsidR="00792B48">
        <w:rPr>
          <w:rFonts w:asciiTheme="minorHAnsi" w:hAnsiTheme="minorHAnsi" w:cstheme="minorHAnsi"/>
          <w:lang w:val="sq-AL"/>
        </w:rPr>
        <w:t>matematikës bazë,</w:t>
      </w:r>
      <w:r w:rsidRPr="00A63AA5">
        <w:rPr>
          <w:rFonts w:asciiTheme="minorHAnsi" w:hAnsiTheme="minorHAnsi" w:cstheme="minorHAnsi"/>
          <w:lang w:val="sq-AL"/>
        </w:rPr>
        <w:t xml:space="preserve"> rrit aftësinë e njerëzve për të marrë kontrollin </w:t>
      </w:r>
      <w:r w:rsidR="00792B48">
        <w:rPr>
          <w:rFonts w:asciiTheme="minorHAnsi" w:hAnsiTheme="minorHAnsi" w:cstheme="minorHAnsi"/>
          <w:lang w:val="sq-AL"/>
        </w:rPr>
        <w:t>mbi</w:t>
      </w:r>
      <w:r w:rsidRPr="00A63AA5">
        <w:rPr>
          <w:rFonts w:asciiTheme="minorHAnsi" w:hAnsiTheme="minorHAnsi" w:cstheme="minorHAnsi"/>
          <w:lang w:val="sq-AL"/>
        </w:rPr>
        <w:t xml:space="preserve"> jetë</w:t>
      </w:r>
      <w:r w:rsidR="00792B48">
        <w:rPr>
          <w:rFonts w:asciiTheme="minorHAnsi" w:hAnsiTheme="minorHAnsi" w:cstheme="minorHAnsi"/>
          <w:lang w:val="sq-AL"/>
        </w:rPr>
        <w:t>n e</w:t>
      </w:r>
      <w:r w:rsidRPr="00A63AA5">
        <w:rPr>
          <w:rFonts w:asciiTheme="minorHAnsi" w:hAnsiTheme="minorHAnsi" w:cstheme="minorHAnsi"/>
          <w:lang w:val="sq-AL"/>
        </w:rPr>
        <w:t xml:space="preserve"> tyre; dhe</w:t>
      </w:r>
    </w:p>
    <w:p w14:paraId="66E198E7" w14:textId="7BC11FFE" w:rsidR="005A7675" w:rsidRPr="00A63AA5" w:rsidRDefault="005A7675" w:rsidP="00187EB0">
      <w:pPr>
        <w:pStyle w:val="ListParagraph"/>
        <w:numPr>
          <w:ilvl w:val="0"/>
          <w:numId w:val="2"/>
        </w:numPr>
        <w:spacing w:line="240" w:lineRule="auto"/>
        <w:contextualSpacing w:val="0"/>
        <w:rPr>
          <w:rFonts w:asciiTheme="minorHAnsi" w:hAnsiTheme="minorHAnsi" w:cstheme="minorHAnsi"/>
          <w:lang w:val="sq-AL"/>
        </w:rPr>
      </w:pPr>
      <w:r w:rsidRPr="00A63AA5">
        <w:rPr>
          <w:rFonts w:asciiTheme="minorHAnsi" w:hAnsiTheme="minorHAnsi" w:cstheme="minorHAnsi"/>
          <w:lang w:val="sq-AL"/>
        </w:rPr>
        <w:t>rritjen e pjesëmarrjes qytetare, zvogëlimin e krimit dhe krijimin e lidhjeve shoqërore.</w:t>
      </w:r>
    </w:p>
    <w:p w14:paraId="31A66AB8" w14:textId="77777777" w:rsidR="00D92686" w:rsidRDefault="00D92686" w:rsidP="00187EB0">
      <w:pPr>
        <w:spacing w:line="240" w:lineRule="auto"/>
        <w:rPr>
          <w:rFonts w:asciiTheme="minorHAnsi" w:hAnsiTheme="minorHAnsi" w:cstheme="minorHAnsi"/>
          <w:lang w:val="sq-AL"/>
        </w:rPr>
      </w:pPr>
    </w:p>
    <w:p w14:paraId="28240C73" w14:textId="06D72CAE" w:rsidR="005A7675" w:rsidRPr="00A63AA5" w:rsidRDefault="005A7675" w:rsidP="00187EB0">
      <w:pPr>
        <w:spacing w:line="240" w:lineRule="auto"/>
        <w:rPr>
          <w:rFonts w:asciiTheme="minorHAnsi" w:hAnsiTheme="minorHAnsi" w:cstheme="minorHAnsi"/>
          <w:lang w:val="sq-AL"/>
        </w:rPr>
      </w:pPr>
      <w:r w:rsidRPr="00A63AA5">
        <w:rPr>
          <w:rFonts w:asciiTheme="minorHAnsi" w:hAnsiTheme="minorHAnsi" w:cstheme="minorHAnsi"/>
          <w:lang w:val="sq-AL"/>
        </w:rPr>
        <w:t xml:space="preserve">"Bota jonë ishte tashmë e pabarabartë kur COVID-19 goditi dhe pandemia ka </w:t>
      </w:r>
      <w:r w:rsidR="00792B48">
        <w:rPr>
          <w:rFonts w:asciiTheme="minorHAnsi" w:hAnsiTheme="minorHAnsi" w:cstheme="minorHAnsi"/>
          <w:lang w:val="sq-AL"/>
        </w:rPr>
        <w:t>vënë në shprehje</w:t>
      </w:r>
      <w:r w:rsidRPr="00A63AA5">
        <w:rPr>
          <w:rFonts w:asciiTheme="minorHAnsi" w:hAnsiTheme="minorHAnsi" w:cstheme="minorHAnsi"/>
          <w:lang w:val="sq-AL"/>
        </w:rPr>
        <w:t xml:space="preserve"> këto pabarazi," tha Dr. Sergy Koryak, Shef i Zyrës së OBS</w:t>
      </w:r>
      <w:r w:rsidR="00285517">
        <w:rPr>
          <w:rFonts w:asciiTheme="minorHAnsi" w:hAnsiTheme="minorHAnsi" w:cstheme="minorHAnsi"/>
          <w:lang w:val="sq-AL"/>
        </w:rPr>
        <w:t>h</w:t>
      </w:r>
      <w:r w:rsidRPr="00A63AA5">
        <w:rPr>
          <w:rFonts w:asciiTheme="minorHAnsi" w:hAnsiTheme="minorHAnsi" w:cstheme="minorHAnsi"/>
          <w:lang w:val="sq-AL"/>
        </w:rPr>
        <w:t xml:space="preserve">-së në Prishtinë. “Pabarazitë në shëndet janë të padrejta, </w:t>
      </w:r>
      <w:r w:rsidR="00D36813">
        <w:rPr>
          <w:rFonts w:asciiTheme="minorHAnsi" w:hAnsiTheme="minorHAnsi" w:cstheme="minorHAnsi"/>
          <w:lang w:val="sq-AL"/>
        </w:rPr>
        <w:t>por</w:t>
      </w:r>
      <w:r w:rsidRPr="00A63AA5">
        <w:rPr>
          <w:rFonts w:asciiTheme="minorHAnsi" w:hAnsiTheme="minorHAnsi" w:cstheme="minorHAnsi"/>
          <w:lang w:val="sq-AL"/>
        </w:rPr>
        <w:t xml:space="preserve"> janë të parandalueshme. Qeveritë dhe komunitetet tani duhet të punojnë së bashku për të siguruar kushte jetese dhe pune që të gjithë të jetojnë një jetë të shëndetshme dhe të lulëzojnë. "</w:t>
      </w:r>
    </w:p>
    <w:p w14:paraId="294FEEC2" w14:textId="77777777" w:rsidR="00D92686" w:rsidRDefault="00D92686" w:rsidP="00D92686">
      <w:pPr>
        <w:spacing w:line="240" w:lineRule="auto"/>
        <w:rPr>
          <w:rFonts w:asciiTheme="minorHAnsi" w:hAnsiTheme="minorHAnsi" w:cstheme="minorHAnsi"/>
          <w:lang w:val="sq-AL"/>
        </w:rPr>
      </w:pPr>
    </w:p>
    <w:p w14:paraId="00B2D393" w14:textId="25454252" w:rsidR="005A7675" w:rsidRDefault="005A7675" w:rsidP="00D92686">
      <w:pPr>
        <w:spacing w:line="240" w:lineRule="auto"/>
        <w:rPr>
          <w:rFonts w:asciiTheme="minorHAnsi" w:hAnsiTheme="minorHAnsi" w:cstheme="minorHAnsi"/>
          <w:lang w:val="sq-AL"/>
        </w:rPr>
      </w:pPr>
      <w:r w:rsidRPr="00A63AA5">
        <w:rPr>
          <w:rFonts w:asciiTheme="minorHAnsi" w:hAnsiTheme="minorHAnsi" w:cstheme="minorHAnsi"/>
          <w:lang w:val="sq-AL"/>
        </w:rPr>
        <w:t>Pabarazitë e thella nga pandemia shfaqen në zona të ndryshme:</w:t>
      </w:r>
    </w:p>
    <w:p w14:paraId="6D0E1A67" w14:textId="77777777" w:rsidR="00D92686" w:rsidRPr="00A63AA5" w:rsidRDefault="00D92686" w:rsidP="00D92686">
      <w:pPr>
        <w:spacing w:line="240" w:lineRule="auto"/>
        <w:rPr>
          <w:rFonts w:asciiTheme="minorHAnsi" w:hAnsiTheme="minorHAnsi" w:cstheme="minorHAnsi"/>
          <w:lang w:val="sq-AL"/>
        </w:rPr>
      </w:pPr>
    </w:p>
    <w:p w14:paraId="676B6A45" w14:textId="2136FCB8" w:rsidR="005A7675" w:rsidRDefault="005A7675" w:rsidP="00D92686">
      <w:pPr>
        <w:pStyle w:val="ListParagraph"/>
        <w:numPr>
          <w:ilvl w:val="0"/>
          <w:numId w:val="4"/>
        </w:numPr>
        <w:spacing w:line="240" w:lineRule="auto"/>
        <w:ind w:left="357" w:hanging="357"/>
        <w:contextualSpacing w:val="0"/>
        <w:rPr>
          <w:rFonts w:asciiTheme="minorHAnsi" w:hAnsiTheme="minorHAnsi" w:cstheme="minorHAnsi"/>
          <w:lang w:val="sq-AL"/>
        </w:rPr>
      </w:pPr>
      <w:r w:rsidRPr="00CA39BA">
        <w:rPr>
          <w:rFonts w:asciiTheme="minorHAnsi" w:hAnsiTheme="minorHAnsi" w:cstheme="minorHAnsi"/>
          <w:b/>
          <w:bCs/>
          <w:lang w:val="sq-AL"/>
        </w:rPr>
        <w:t>Varfëria.</w:t>
      </w:r>
      <w:r w:rsidRPr="00CA39BA">
        <w:rPr>
          <w:rFonts w:asciiTheme="minorHAnsi" w:hAnsiTheme="minorHAnsi" w:cstheme="minorHAnsi"/>
          <w:lang w:val="sq-AL"/>
        </w:rPr>
        <w:t xml:space="preserve"> Ata që janë më të rrezikuar nga infeksioni COVID-19 ose testimi pozitiv përfshijnë njerëzit në rrezik të varfërisë ose përjashtimit social që jetojnë në zona të </w:t>
      </w:r>
      <w:r w:rsidR="00645D63" w:rsidRPr="00CA39BA">
        <w:rPr>
          <w:rFonts w:asciiTheme="minorHAnsi" w:hAnsiTheme="minorHAnsi" w:cstheme="minorHAnsi"/>
          <w:lang w:val="sq-AL"/>
        </w:rPr>
        <w:t>varfra</w:t>
      </w:r>
      <w:r w:rsidRPr="00CA39BA">
        <w:rPr>
          <w:rFonts w:asciiTheme="minorHAnsi" w:hAnsiTheme="minorHAnsi" w:cstheme="minorHAnsi"/>
          <w:lang w:val="sq-AL"/>
        </w:rPr>
        <w:t xml:space="preserve">. Për shembull, në Spanjë, nivelet e infektimit në zonat më të </w:t>
      </w:r>
      <w:r w:rsidR="00645D63" w:rsidRPr="00CA39BA">
        <w:rPr>
          <w:rFonts w:asciiTheme="minorHAnsi" w:hAnsiTheme="minorHAnsi" w:cstheme="minorHAnsi"/>
          <w:lang w:val="sq-AL"/>
        </w:rPr>
        <w:t>varfra</w:t>
      </w:r>
      <w:r w:rsidRPr="00CA39BA">
        <w:rPr>
          <w:rFonts w:asciiTheme="minorHAnsi" w:hAnsiTheme="minorHAnsi" w:cstheme="minorHAnsi"/>
          <w:lang w:val="sq-AL"/>
        </w:rPr>
        <w:t xml:space="preserve"> janë deri në 7 herë më të larta se në ato më pak të </w:t>
      </w:r>
      <w:r w:rsidR="00645D63" w:rsidRPr="00CA39BA">
        <w:rPr>
          <w:rFonts w:asciiTheme="minorHAnsi" w:hAnsiTheme="minorHAnsi" w:cstheme="minorHAnsi"/>
          <w:lang w:val="sq-AL"/>
        </w:rPr>
        <w:t>varfra</w:t>
      </w:r>
      <w:r w:rsidRPr="00CA39BA">
        <w:rPr>
          <w:rFonts w:asciiTheme="minorHAnsi" w:hAnsiTheme="minorHAnsi" w:cstheme="minorHAnsi"/>
          <w:lang w:val="sq-AL"/>
        </w:rPr>
        <w:t>. Në Suedi, 30% e banorëve në një zonë me të ardhura</w:t>
      </w:r>
      <w:r w:rsidR="00645D63" w:rsidRPr="00CA39BA">
        <w:rPr>
          <w:rFonts w:asciiTheme="minorHAnsi" w:hAnsiTheme="minorHAnsi" w:cstheme="minorHAnsi"/>
          <w:lang w:val="sq-AL"/>
        </w:rPr>
        <w:t xml:space="preserve"> më të</w:t>
      </w:r>
      <w:r w:rsidRPr="00CA39BA">
        <w:rPr>
          <w:rFonts w:asciiTheme="minorHAnsi" w:hAnsiTheme="minorHAnsi" w:cstheme="minorHAnsi"/>
          <w:lang w:val="sq-AL"/>
        </w:rPr>
        <w:t xml:space="preserve"> ulëta rezultuan pozitivë për COVID-19, krahasuar me vetëm 4.1% në zonat me të ardhura të larta.</w:t>
      </w:r>
    </w:p>
    <w:p w14:paraId="5589D192" w14:textId="77777777" w:rsidR="00D92686" w:rsidRPr="00CA39BA" w:rsidRDefault="00D92686" w:rsidP="00D92686">
      <w:pPr>
        <w:pStyle w:val="ListParagraph"/>
        <w:spacing w:line="240" w:lineRule="auto"/>
        <w:ind w:left="357"/>
        <w:contextualSpacing w:val="0"/>
        <w:rPr>
          <w:rFonts w:asciiTheme="minorHAnsi" w:hAnsiTheme="minorHAnsi" w:cstheme="minorHAnsi"/>
          <w:lang w:val="sq-AL"/>
        </w:rPr>
      </w:pPr>
    </w:p>
    <w:p w14:paraId="7B14E2C0" w14:textId="07D9BE32" w:rsidR="005A7675" w:rsidRDefault="005A7675" w:rsidP="00D92686">
      <w:pPr>
        <w:pStyle w:val="ListParagraph"/>
        <w:numPr>
          <w:ilvl w:val="0"/>
          <w:numId w:val="4"/>
        </w:numPr>
        <w:spacing w:line="240" w:lineRule="auto"/>
        <w:ind w:left="357" w:hanging="357"/>
        <w:contextualSpacing w:val="0"/>
        <w:rPr>
          <w:rFonts w:asciiTheme="minorHAnsi" w:hAnsiTheme="minorHAnsi" w:cstheme="minorHAnsi"/>
          <w:lang w:val="sq-AL"/>
        </w:rPr>
      </w:pPr>
      <w:r w:rsidRPr="00CA39BA">
        <w:rPr>
          <w:rFonts w:asciiTheme="minorHAnsi" w:hAnsiTheme="minorHAnsi" w:cstheme="minorHAnsi"/>
          <w:b/>
          <w:bCs/>
          <w:lang w:val="sq-AL"/>
        </w:rPr>
        <w:t>Pabarazitë gjinore</w:t>
      </w:r>
      <w:r w:rsidRPr="00CA39BA">
        <w:rPr>
          <w:rFonts w:asciiTheme="minorHAnsi" w:hAnsiTheme="minorHAnsi" w:cstheme="minorHAnsi"/>
          <w:lang w:val="sq-AL"/>
        </w:rPr>
        <w:t xml:space="preserve">. Globalisht, gratë përbëjnë 70% të </w:t>
      </w:r>
      <w:r w:rsidR="00645D63" w:rsidRPr="00CA39BA">
        <w:rPr>
          <w:rFonts w:asciiTheme="minorHAnsi" w:hAnsiTheme="minorHAnsi" w:cstheme="minorHAnsi"/>
          <w:lang w:val="sq-AL"/>
        </w:rPr>
        <w:t>stafit</w:t>
      </w:r>
      <w:r w:rsidRPr="00CA39BA">
        <w:rPr>
          <w:rFonts w:asciiTheme="minorHAnsi" w:hAnsiTheme="minorHAnsi" w:cstheme="minorHAnsi"/>
          <w:lang w:val="sq-AL"/>
        </w:rPr>
        <w:t xml:space="preserve"> shëndetësor dhe social dhe ka më shumë </w:t>
      </w:r>
      <w:r w:rsidR="00357631" w:rsidRPr="00CA39BA">
        <w:rPr>
          <w:rFonts w:asciiTheme="minorHAnsi" w:hAnsiTheme="minorHAnsi" w:cstheme="minorHAnsi"/>
          <w:lang w:val="sq-AL"/>
        </w:rPr>
        <w:t>gjasa</w:t>
      </w:r>
      <w:r w:rsidRPr="00CA39BA">
        <w:rPr>
          <w:rFonts w:asciiTheme="minorHAnsi" w:hAnsiTheme="minorHAnsi" w:cstheme="minorHAnsi"/>
          <w:lang w:val="sq-AL"/>
        </w:rPr>
        <w:t xml:space="preserve"> të jenë </w:t>
      </w:r>
      <w:r w:rsidR="00645D63" w:rsidRPr="00CA39BA">
        <w:rPr>
          <w:rFonts w:asciiTheme="minorHAnsi" w:hAnsiTheme="minorHAnsi" w:cstheme="minorHAnsi"/>
          <w:lang w:val="sq-AL"/>
        </w:rPr>
        <w:t>punëtorë shëndetësorë</w:t>
      </w:r>
      <w:r w:rsidRPr="00CA39BA">
        <w:rPr>
          <w:rFonts w:asciiTheme="minorHAnsi" w:hAnsiTheme="minorHAnsi" w:cstheme="minorHAnsi"/>
          <w:lang w:val="sq-AL"/>
        </w:rPr>
        <w:t xml:space="preserve"> në vijën e parë. Të dhënat e fundit nga Gjermania, Italia dhe Spanja tregojnë se rastet e konfirmuara COVID-19 midis punonjësve </w:t>
      </w:r>
      <w:r w:rsidR="00645D63" w:rsidRPr="00CA39BA">
        <w:rPr>
          <w:rFonts w:asciiTheme="minorHAnsi" w:hAnsiTheme="minorHAnsi" w:cstheme="minorHAnsi"/>
          <w:lang w:val="sq-AL"/>
        </w:rPr>
        <w:t xml:space="preserve">shëndetësorë </w:t>
      </w:r>
      <w:r w:rsidRPr="00CA39BA">
        <w:rPr>
          <w:rFonts w:asciiTheme="minorHAnsi" w:hAnsiTheme="minorHAnsi" w:cstheme="minorHAnsi"/>
          <w:lang w:val="sq-AL"/>
        </w:rPr>
        <w:t xml:space="preserve">femra janë 2 deri në 3 herë më të larta se ato të vërejtura midis </w:t>
      </w:r>
      <w:r w:rsidR="00645D63" w:rsidRPr="00CA39BA">
        <w:rPr>
          <w:rFonts w:asciiTheme="minorHAnsi" w:hAnsiTheme="minorHAnsi" w:cstheme="minorHAnsi"/>
          <w:lang w:val="sq-AL"/>
        </w:rPr>
        <w:t>kolegëve</w:t>
      </w:r>
      <w:r w:rsidRPr="00CA39BA">
        <w:rPr>
          <w:rFonts w:asciiTheme="minorHAnsi" w:hAnsiTheme="minorHAnsi" w:cstheme="minorHAnsi"/>
          <w:lang w:val="sq-AL"/>
        </w:rPr>
        <w:t xml:space="preserve"> të tyre meshkuj.</w:t>
      </w:r>
    </w:p>
    <w:p w14:paraId="75BF1659" w14:textId="77777777" w:rsidR="00D92686" w:rsidRPr="00CA39BA" w:rsidRDefault="00D92686" w:rsidP="00D92686">
      <w:pPr>
        <w:pStyle w:val="ListParagraph"/>
        <w:spacing w:line="240" w:lineRule="auto"/>
        <w:ind w:left="357"/>
        <w:contextualSpacing w:val="0"/>
        <w:rPr>
          <w:rFonts w:asciiTheme="minorHAnsi" w:hAnsiTheme="minorHAnsi" w:cstheme="minorHAnsi"/>
          <w:lang w:val="sq-AL"/>
        </w:rPr>
      </w:pPr>
    </w:p>
    <w:p w14:paraId="56744110" w14:textId="342D8E91" w:rsidR="005A7675" w:rsidRDefault="005A7675" w:rsidP="00D92686">
      <w:pPr>
        <w:pStyle w:val="ListParagraph"/>
        <w:numPr>
          <w:ilvl w:val="0"/>
          <w:numId w:val="4"/>
        </w:numPr>
        <w:spacing w:line="240" w:lineRule="auto"/>
        <w:ind w:left="357" w:hanging="357"/>
        <w:contextualSpacing w:val="0"/>
        <w:rPr>
          <w:rFonts w:asciiTheme="minorHAnsi" w:hAnsiTheme="minorHAnsi" w:cstheme="minorHAnsi"/>
          <w:lang w:val="sq-AL"/>
        </w:rPr>
      </w:pPr>
      <w:r w:rsidRPr="00CA39BA">
        <w:rPr>
          <w:rFonts w:asciiTheme="minorHAnsi" w:hAnsiTheme="minorHAnsi" w:cstheme="minorHAnsi"/>
          <w:b/>
          <w:bCs/>
          <w:lang w:val="sq-AL"/>
        </w:rPr>
        <w:t>Raca dhe përkatësia etnike</w:t>
      </w:r>
      <w:r w:rsidRPr="00587F26">
        <w:rPr>
          <w:rFonts w:asciiTheme="minorHAnsi" w:hAnsiTheme="minorHAnsi" w:cstheme="minorHAnsi"/>
          <w:b/>
          <w:bCs/>
          <w:lang w:val="sq-AL"/>
        </w:rPr>
        <w:t>.</w:t>
      </w:r>
      <w:r w:rsidRPr="00587F26">
        <w:rPr>
          <w:rFonts w:asciiTheme="minorHAnsi" w:hAnsiTheme="minorHAnsi" w:cstheme="minorHAnsi"/>
          <w:lang w:val="sq-AL"/>
        </w:rPr>
        <w:t xml:space="preserve"> </w:t>
      </w:r>
      <w:r w:rsidR="00285517">
        <w:rPr>
          <w:rFonts w:asciiTheme="minorHAnsi" w:hAnsiTheme="minorHAnsi" w:cstheme="minorHAnsi"/>
          <w:lang w:val="sq-AL"/>
        </w:rPr>
        <w:t xml:space="preserve">Personat me ngjyrë </w:t>
      </w:r>
      <w:r w:rsidRPr="00CA39BA">
        <w:rPr>
          <w:rFonts w:asciiTheme="minorHAnsi" w:hAnsiTheme="minorHAnsi" w:cstheme="minorHAnsi"/>
          <w:lang w:val="sq-AL"/>
        </w:rPr>
        <w:t xml:space="preserve">dhe </w:t>
      </w:r>
      <w:r w:rsidR="00357631" w:rsidRPr="00CA39BA">
        <w:rPr>
          <w:rFonts w:asciiTheme="minorHAnsi" w:hAnsiTheme="minorHAnsi" w:cstheme="minorHAnsi"/>
          <w:lang w:val="sq-AL"/>
        </w:rPr>
        <w:t>grupe</w:t>
      </w:r>
      <w:r w:rsidR="00285517">
        <w:rPr>
          <w:rFonts w:asciiTheme="minorHAnsi" w:hAnsiTheme="minorHAnsi" w:cstheme="minorHAnsi"/>
          <w:lang w:val="sq-AL"/>
        </w:rPr>
        <w:t>t</w:t>
      </w:r>
      <w:r w:rsidR="00357631" w:rsidRPr="00CA39BA">
        <w:rPr>
          <w:rFonts w:asciiTheme="minorHAnsi" w:hAnsiTheme="minorHAnsi" w:cstheme="minorHAnsi"/>
          <w:lang w:val="sq-AL"/>
        </w:rPr>
        <w:t xml:space="preserve"> </w:t>
      </w:r>
      <w:r w:rsidRPr="00CA39BA">
        <w:rPr>
          <w:rFonts w:asciiTheme="minorHAnsi" w:hAnsiTheme="minorHAnsi" w:cstheme="minorHAnsi"/>
          <w:lang w:val="sq-AL"/>
        </w:rPr>
        <w:t>minoritar</w:t>
      </w:r>
      <w:r w:rsidR="00C31905" w:rsidRPr="00CA39BA">
        <w:rPr>
          <w:rFonts w:asciiTheme="minorHAnsi" w:hAnsiTheme="minorHAnsi" w:cstheme="minorHAnsi"/>
          <w:lang w:val="sq-AL"/>
        </w:rPr>
        <w:t>e</w:t>
      </w:r>
      <w:r w:rsidRPr="00CA39BA">
        <w:rPr>
          <w:rFonts w:asciiTheme="minorHAnsi" w:hAnsiTheme="minorHAnsi" w:cstheme="minorHAnsi"/>
          <w:lang w:val="sq-AL"/>
        </w:rPr>
        <w:t xml:space="preserve"> kanë rrezik</w:t>
      </w:r>
      <w:r w:rsidR="00645D63" w:rsidRPr="00CA39BA">
        <w:rPr>
          <w:rFonts w:asciiTheme="minorHAnsi" w:hAnsiTheme="minorHAnsi" w:cstheme="minorHAnsi"/>
          <w:lang w:val="sq-AL"/>
        </w:rPr>
        <w:t xml:space="preserve"> më</w:t>
      </w:r>
      <w:r w:rsidRPr="00CA39BA">
        <w:rPr>
          <w:rFonts w:asciiTheme="minorHAnsi" w:hAnsiTheme="minorHAnsi" w:cstheme="minorHAnsi"/>
          <w:lang w:val="sq-AL"/>
        </w:rPr>
        <w:t xml:space="preserve"> të lartë në mënyrë disproporcionale të infeksionit serioz dhe vdekjes së parakohshme gjatë COVID-19. Për shembull, në Mbretërinë e Bashkuar dhe Irlandës së Veriut, 34.5% e pacientëve </w:t>
      </w:r>
      <w:r w:rsidR="00357631" w:rsidRPr="00CA39BA">
        <w:rPr>
          <w:rFonts w:asciiTheme="minorHAnsi" w:hAnsiTheme="minorHAnsi" w:cstheme="minorHAnsi"/>
          <w:lang w:val="sq-AL"/>
        </w:rPr>
        <w:t xml:space="preserve">në </w:t>
      </w:r>
      <w:r w:rsidR="00645D63" w:rsidRPr="00CA39BA">
        <w:rPr>
          <w:rFonts w:asciiTheme="minorHAnsi" w:hAnsiTheme="minorHAnsi" w:cstheme="minorHAnsi"/>
          <w:lang w:val="sq-AL"/>
        </w:rPr>
        <w:t>gjendje</w:t>
      </w:r>
      <w:r w:rsidRPr="00CA39BA">
        <w:rPr>
          <w:rFonts w:asciiTheme="minorHAnsi" w:hAnsiTheme="minorHAnsi" w:cstheme="minorHAnsi"/>
          <w:lang w:val="sq-AL"/>
        </w:rPr>
        <w:t xml:space="preserve"> kritike</w:t>
      </w:r>
      <w:r w:rsidR="00357631" w:rsidRPr="00CA39BA">
        <w:rPr>
          <w:rFonts w:asciiTheme="minorHAnsi" w:hAnsiTheme="minorHAnsi" w:cstheme="minorHAnsi"/>
          <w:lang w:val="sq-AL"/>
        </w:rPr>
        <w:t xml:space="preserve"> nga</w:t>
      </w:r>
      <w:r w:rsidRPr="00CA39BA">
        <w:rPr>
          <w:rFonts w:asciiTheme="minorHAnsi" w:hAnsiTheme="minorHAnsi" w:cstheme="minorHAnsi"/>
          <w:lang w:val="sq-AL"/>
        </w:rPr>
        <w:t xml:space="preserve"> COVID-19 ishin me origjinë etnike </w:t>
      </w:r>
      <w:r w:rsidR="00285517">
        <w:rPr>
          <w:rFonts w:asciiTheme="minorHAnsi" w:hAnsiTheme="minorHAnsi" w:cstheme="minorHAnsi"/>
          <w:lang w:val="sq-AL"/>
        </w:rPr>
        <w:t>me ngjyrë</w:t>
      </w:r>
      <w:r w:rsidRPr="00CA39BA">
        <w:rPr>
          <w:rFonts w:asciiTheme="minorHAnsi" w:hAnsiTheme="minorHAnsi" w:cstheme="minorHAnsi"/>
          <w:lang w:val="sq-AL"/>
        </w:rPr>
        <w:t>, aziatike dhe pakicë.</w:t>
      </w:r>
    </w:p>
    <w:p w14:paraId="4A6F981A" w14:textId="77777777" w:rsidR="00D92686" w:rsidRPr="00CA39BA" w:rsidRDefault="00D92686" w:rsidP="00D92686">
      <w:pPr>
        <w:pStyle w:val="ListParagraph"/>
        <w:spacing w:line="240" w:lineRule="auto"/>
        <w:ind w:left="357"/>
        <w:contextualSpacing w:val="0"/>
        <w:rPr>
          <w:rFonts w:asciiTheme="minorHAnsi" w:hAnsiTheme="minorHAnsi" w:cstheme="minorHAnsi"/>
          <w:lang w:val="sq-AL"/>
        </w:rPr>
      </w:pPr>
    </w:p>
    <w:p w14:paraId="683979BC" w14:textId="362B0599" w:rsidR="005A7675" w:rsidRDefault="005A7675" w:rsidP="00D92686">
      <w:pPr>
        <w:pStyle w:val="ListParagraph"/>
        <w:numPr>
          <w:ilvl w:val="0"/>
          <w:numId w:val="4"/>
        </w:numPr>
        <w:spacing w:line="240" w:lineRule="auto"/>
        <w:ind w:left="357" w:hanging="357"/>
        <w:contextualSpacing w:val="0"/>
        <w:rPr>
          <w:rFonts w:asciiTheme="minorHAnsi" w:hAnsiTheme="minorHAnsi" w:cstheme="minorHAnsi"/>
          <w:lang w:val="sq-AL"/>
        </w:rPr>
      </w:pPr>
      <w:r w:rsidRPr="00CA39BA">
        <w:rPr>
          <w:rFonts w:asciiTheme="minorHAnsi" w:hAnsiTheme="minorHAnsi" w:cstheme="minorHAnsi"/>
          <w:b/>
          <w:bCs/>
          <w:lang w:val="sq-AL"/>
        </w:rPr>
        <w:t>Njerëzit që kujdesen në mjediset institucionale</w:t>
      </w:r>
      <w:r w:rsidRPr="00CA39BA">
        <w:rPr>
          <w:rFonts w:asciiTheme="minorHAnsi" w:hAnsiTheme="minorHAnsi" w:cstheme="minorHAnsi"/>
          <w:lang w:val="sq-AL"/>
        </w:rPr>
        <w:t>. Njerëzit që kujdesen në mjediset institucionale janë në rrezik të rritur. Një faktor i veçantë rreziku me vdekshmërinë COVID-19 është qëndrimi në një shtëpi pleqsh. Midis 42% –57% të vdekjeve nga COVID-19 ishin në institucionet e kujdesit për të moshuarit në Itali, Spanjë, Francë, Irlandë dhe Belgjikë.</w:t>
      </w:r>
    </w:p>
    <w:p w14:paraId="2B82847E" w14:textId="77777777" w:rsidR="00D92686" w:rsidRPr="00CA39BA" w:rsidRDefault="00D92686" w:rsidP="00D92686">
      <w:pPr>
        <w:pStyle w:val="ListParagraph"/>
        <w:spacing w:line="240" w:lineRule="auto"/>
        <w:ind w:left="357"/>
        <w:contextualSpacing w:val="0"/>
        <w:rPr>
          <w:rFonts w:asciiTheme="minorHAnsi" w:hAnsiTheme="minorHAnsi" w:cstheme="minorHAnsi"/>
          <w:lang w:val="sq-AL"/>
        </w:rPr>
      </w:pPr>
    </w:p>
    <w:p w14:paraId="1B5AB37E" w14:textId="2284B283" w:rsidR="005A7675" w:rsidRDefault="005A7675" w:rsidP="00D92686">
      <w:pPr>
        <w:spacing w:line="240" w:lineRule="auto"/>
        <w:rPr>
          <w:rFonts w:asciiTheme="minorHAnsi" w:hAnsiTheme="minorHAnsi" w:cstheme="minorHAnsi"/>
          <w:lang w:val="sq-AL"/>
        </w:rPr>
      </w:pPr>
      <w:r w:rsidRPr="00A63AA5">
        <w:rPr>
          <w:rFonts w:asciiTheme="minorHAnsi" w:hAnsiTheme="minorHAnsi" w:cstheme="minorHAnsi"/>
          <w:lang w:val="sq-AL"/>
        </w:rPr>
        <w:t>Masa të ndryshme duhet të konsiderohen nga qeveritë. Për shembull, ulja e</w:t>
      </w:r>
      <w:r w:rsidR="00357631" w:rsidRPr="00A63AA5">
        <w:rPr>
          <w:rFonts w:asciiTheme="minorHAnsi" w:hAnsiTheme="minorHAnsi" w:cstheme="minorHAnsi"/>
          <w:lang w:val="sq-AL"/>
        </w:rPr>
        <w:t xml:space="preserve"> të ardhurave të</w:t>
      </w:r>
      <w:r w:rsidRPr="00A63AA5">
        <w:rPr>
          <w:rFonts w:asciiTheme="minorHAnsi" w:hAnsiTheme="minorHAnsi" w:cstheme="minorHAnsi"/>
          <w:lang w:val="sq-AL"/>
        </w:rPr>
        <w:t xml:space="preserve"> pabara</w:t>
      </w:r>
      <w:r w:rsidR="00357631" w:rsidRPr="00A63AA5">
        <w:rPr>
          <w:rFonts w:asciiTheme="minorHAnsi" w:hAnsiTheme="minorHAnsi" w:cstheme="minorHAnsi"/>
          <w:lang w:val="sq-AL"/>
        </w:rPr>
        <w:t>barta</w:t>
      </w:r>
      <w:r w:rsidRPr="00A63AA5">
        <w:rPr>
          <w:rFonts w:asciiTheme="minorHAnsi" w:hAnsiTheme="minorHAnsi" w:cstheme="minorHAnsi"/>
          <w:lang w:val="sq-AL"/>
        </w:rPr>
        <w:t xml:space="preserve"> dhe sigurimi i kujdesit të përballueshëm duke përmirësuar politikat e mbulimit shëndetësor duke ndihmuar në mënyrë proaktive njerëzit të kenë kushte të mira dhe </w:t>
      </w:r>
      <w:r w:rsidR="00645D63">
        <w:rPr>
          <w:rFonts w:asciiTheme="minorHAnsi" w:hAnsiTheme="minorHAnsi" w:cstheme="minorHAnsi"/>
          <w:lang w:val="sq-AL"/>
        </w:rPr>
        <w:t>përmirësimin</w:t>
      </w:r>
      <w:r w:rsidRPr="00A63AA5">
        <w:rPr>
          <w:rFonts w:asciiTheme="minorHAnsi" w:hAnsiTheme="minorHAnsi" w:cstheme="minorHAnsi"/>
          <w:lang w:val="sq-AL"/>
        </w:rPr>
        <w:t xml:space="preserve"> e besimit, pjesëmarrj</w:t>
      </w:r>
      <w:r w:rsidR="00357631" w:rsidRPr="00A63AA5">
        <w:rPr>
          <w:rFonts w:asciiTheme="minorHAnsi" w:hAnsiTheme="minorHAnsi" w:cstheme="minorHAnsi"/>
          <w:lang w:val="sq-AL"/>
        </w:rPr>
        <w:t>a</w:t>
      </w:r>
      <w:r w:rsidRPr="00A63AA5">
        <w:rPr>
          <w:rFonts w:asciiTheme="minorHAnsi" w:hAnsiTheme="minorHAnsi" w:cstheme="minorHAnsi"/>
          <w:lang w:val="sq-AL"/>
        </w:rPr>
        <w:t xml:space="preserve"> dhe zëri politik mund të zvogëlojë ndjeshëm pabarazitë në shoqëri dhe të lehtësojë vuajtjet e njerëzve.</w:t>
      </w:r>
    </w:p>
    <w:p w14:paraId="57C102F6" w14:textId="3F3360E4" w:rsidR="00E16D70" w:rsidRPr="00A63AA5" w:rsidRDefault="00E16D70" w:rsidP="00D92686">
      <w:pPr>
        <w:spacing w:line="240" w:lineRule="auto"/>
        <w:rPr>
          <w:rFonts w:asciiTheme="minorHAnsi" w:hAnsiTheme="minorHAnsi" w:cstheme="minorHAnsi"/>
          <w:lang w:val="sq-AL"/>
        </w:rPr>
      </w:pPr>
      <w:r>
        <w:rPr>
          <w:noProof/>
        </w:rPr>
        <w:lastRenderedPageBreak/>
        <w:drawing>
          <wp:inline distT="0" distB="0" distL="0" distR="0" wp14:anchorId="1D9348D9" wp14:editId="73592D7F">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14:anchorId="365E5F56" wp14:editId="45C7CE8C">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14:anchorId="5D7C2A0D" wp14:editId="4EFC1ADF">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14:anchorId="7F661D52" wp14:editId="451A7288">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14:anchorId="0B7FC283" wp14:editId="6CB200DA">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14:anchorId="3F55C879" wp14:editId="770BC00A">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14:anchorId="58F89C3A" wp14:editId="6427E32F">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E16D70" w:rsidRPr="00A63A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75933"/>
    <w:multiLevelType w:val="hybridMultilevel"/>
    <w:tmpl w:val="77DA4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0C08C1"/>
    <w:multiLevelType w:val="hybridMultilevel"/>
    <w:tmpl w:val="0CA6C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B1008"/>
    <w:multiLevelType w:val="hybridMultilevel"/>
    <w:tmpl w:val="98A8D742"/>
    <w:lvl w:ilvl="0" w:tplc="2F58A446">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C30E65"/>
    <w:multiLevelType w:val="hybridMultilevel"/>
    <w:tmpl w:val="ED2C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75"/>
    <w:rsid w:val="000F37D8"/>
    <w:rsid w:val="00187EB0"/>
    <w:rsid w:val="00285517"/>
    <w:rsid w:val="00357631"/>
    <w:rsid w:val="003F790E"/>
    <w:rsid w:val="004657BD"/>
    <w:rsid w:val="004D1050"/>
    <w:rsid w:val="00587F26"/>
    <w:rsid w:val="005943C4"/>
    <w:rsid w:val="005A7675"/>
    <w:rsid w:val="005B1763"/>
    <w:rsid w:val="00645D63"/>
    <w:rsid w:val="00672A75"/>
    <w:rsid w:val="00792B48"/>
    <w:rsid w:val="00A63AA5"/>
    <w:rsid w:val="00BA0A3E"/>
    <w:rsid w:val="00BD47F7"/>
    <w:rsid w:val="00C31905"/>
    <w:rsid w:val="00CA39BA"/>
    <w:rsid w:val="00CE630C"/>
    <w:rsid w:val="00D0575D"/>
    <w:rsid w:val="00D305B8"/>
    <w:rsid w:val="00D36813"/>
    <w:rsid w:val="00D92686"/>
    <w:rsid w:val="00E161A9"/>
    <w:rsid w:val="00E16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0E2D8"/>
  <w15:chartTrackingRefBased/>
  <w15:docId w15:val="{B9700032-E22F-4F04-AED9-59ED1DCD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7675"/>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A7675"/>
    <w:pPr>
      <w:spacing w:line="240" w:lineRule="auto"/>
    </w:pPr>
    <w:rPr>
      <w:rFonts w:ascii="Calibri" w:eastAsiaTheme="minorHAnsi" w:hAnsi="Calibri" w:cs="Calibri"/>
      <w:sz w:val="20"/>
      <w:szCs w:val="20"/>
      <w:lang w:val="en-US"/>
    </w:rPr>
  </w:style>
  <w:style w:type="character" w:customStyle="1" w:styleId="EndnoteTextChar">
    <w:name w:val="Endnote Text Char"/>
    <w:basedOn w:val="DefaultParagraphFont"/>
    <w:link w:val="EndnoteText"/>
    <w:uiPriority w:val="99"/>
    <w:rsid w:val="005A7675"/>
    <w:rPr>
      <w:rFonts w:ascii="Calibri" w:hAnsi="Calibri" w:cs="Calibri"/>
      <w:sz w:val="20"/>
      <w:szCs w:val="20"/>
    </w:rPr>
  </w:style>
  <w:style w:type="paragraph" w:styleId="ListParagraph">
    <w:name w:val="List Paragraph"/>
    <w:basedOn w:val="Normal"/>
    <w:uiPriority w:val="34"/>
    <w:qFormat/>
    <w:rsid w:val="005A7675"/>
    <w:pPr>
      <w:ind w:left="720"/>
      <w:contextualSpacing/>
    </w:pPr>
  </w:style>
  <w:style w:type="paragraph" w:styleId="BalloonText">
    <w:name w:val="Balloon Text"/>
    <w:basedOn w:val="Normal"/>
    <w:link w:val="BalloonTextChar"/>
    <w:uiPriority w:val="99"/>
    <w:semiHidden/>
    <w:unhideWhenUsed/>
    <w:rsid w:val="005B17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763"/>
    <w:rPr>
      <w:rFonts w:ascii="Segoe UI" w:eastAsia="Arial" w:hAnsi="Segoe UI" w:cs="Segoe UI"/>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85349">
      <w:bodyDiv w:val="1"/>
      <w:marLeft w:val="0"/>
      <w:marRight w:val="0"/>
      <w:marTop w:val="0"/>
      <w:marBottom w:val="0"/>
      <w:divBdr>
        <w:top w:val="none" w:sz="0" w:space="0" w:color="auto"/>
        <w:left w:val="none" w:sz="0" w:space="0" w:color="auto"/>
        <w:bottom w:val="none" w:sz="0" w:space="0" w:color="auto"/>
        <w:right w:val="none" w:sz="0" w:space="0" w:color="auto"/>
      </w:divBdr>
    </w:div>
    <w:div w:id="76755572">
      <w:bodyDiv w:val="1"/>
      <w:marLeft w:val="0"/>
      <w:marRight w:val="0"/>
      <w:marTop w:val="0"/>
      <w:marBottom w:val="0"/>
      <w:divBdr>
        <w:top w:val="none" w:sz="0" w:space="0" w:color="auto"/>
        <w:left w:val="none" w:sz="0" w:space="0" w:color="auto"/>
        <w:bottom w:val="none" w:sz="0" w:space="0" w:color="auto"/>
        <w:right w:val="none" w:sz="0" w:space="0" w:color="auto"/>
      </w:divBdr>
    </w:div>
    <w:div w:id="135876138">
      <w:bodyDiv w:val="1"/>
      <w:marLeft w:val="0"/>
      <w:marRight w:val="0"/>
      <w:marTop w:val="0"/>
      <w:marBottom w:val="0"/>
      <w:divBdr>
        <w:top w:val="none" w:sz="0" w:space="0" w:color="auto"/>
        <w:left w:val="none" w:sz="0" w:space="0" w:color="auto"/>
        <w:bottom w:val="none" w:sz="0" w:space="0" w:color="auto"/>
        <w:right w:val="none" w:sz="0" w:space="0" w:color="auto"/>
      </w:divBdr>
    </w:div>
    <w:div w:id="848636079">
      <w:bodyDiv w:val="1"/>
      <w:marLeft w:val="0"/>
      <w:marRight w:val="0"/>
      <w:marTop w:val="0"/>
      <w:marBottom w:val="0"/>
      <w:divBdr>
        <w:top w:val="none" w:sz="0" w:space="0" w:color="auto"/>
        <w:left w:val="none" w:sz="0" w:space="0" w:color="auto"/>
        <w:bottom w:val="none" w:sz="0" w:space="0" w:color="auto"/>
        <w:right w:val="none" w:sz="0" w:space="0" w:color="auto"/>
      </w:divBdr>
    </w:div>
    <w:div w:id="1269965982">
      <w:bodyDiv w:val="1"/>
      <w:marLeft w:val="0"/>
      <w:marRight w:val="0"/>
      <w:marTop w:val="0"/>
      <w:marBottom w:val="0"/>
      <w:divBdr>
        <w:top w:val="none" w:sz="0" w:space="0" w:color="auto"/>
        <w:left w:val="none" w:sz="0" w:space="0" w:color="auto"/>
        <w:bottom w:val="none" w:sz="0" w:space="0" w:color="auto"/>
        <w:right w:val="none" w:sz="0" w:space="0" w:color="auto"/>
      </w:divBdr>
    </w:div>
    <w:div w:id="1538396260">
      <w:bodyDiv w:val="1"/>
      <w:marLeft w:val="0"/>
      <w:marRight w:val="0"/>
      <w:marTop w:val="0"/>
      <w:marBottom w:val="0"/>
      <w:divBdr>
        <w:top w:val="none" w:sz="0" w:space="0" w:color="auto"/>
        <w:left w:val="none" w:sz="0" w:space="0" w:color="auto"/>
        <w:bottom w:val="none" w:sz="0" w:space="0" w:color="auto"/>
        <w:right w:val="none" w:sz="0" w:space="0" w:color="auto"/>
      </w:divBdr>
    </w:div>
    <w:div w:id="1652365608">
      <w:bodyDiv w:val="1"/>
      <w:marLeft w:val="0"/>
      <w:marRight w:val="0"/>
      <w:marTop w:val="0"/>
      <w:marBottom w:val="0"/>
      <w:divBdr>
        <w:top w:val="none" w:sz="0" w:space="0" w:color="auto"/>
        <w:left w:val="none" w:sz="0" w:space="0" w:color="auto"/>
        <w:bottom w:val="none" w:sz="0" w:space="0" w:color="auto"/>
        <w:right w:val="none" w:sz="0" w:space="0" w:color="auto"/>
      </w:divBdr>
    </w:div>
    <w:div w:id="196434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9</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 Prelvukaj</dc:creator>
  <cp:keywords/>
  <dc:description/>
  <cp:lastModifiedBy>Shpend Qamili</cp:lastModifiedBy>
  <cp:revision>13</cp:revision>
  <dcterms:created xsi:type="dcterms:W3CDTF">2021-04-06T08:13:00Z</dcterms:created>
  <dcterms:modified xsi:type="dcterms:W3CDTF">2021-04-06T22:17:00Z</dcterms:modified>
</cp:coreProperties>
</file>