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E3D2" w14:textId="77777777" w:rsidR="000F4244" w:rsidRPr="000F4244" w:rsidRDefault="000F4244" w:rsidP="000F4244">
      <w:pPr>
        <w:jc w:val="both"/>
        <w:rPr>
          <w:rFonts w:ascii="Arial" w:hAnsi="Arial" w:cs="Arial"/>
          <w:b/>
          <w:bCs/>
          <w:lang w:val="en-GB"/>
        </w:rPr>
      </w:pPr>
      <w:r w:rsidRPr="000F4244">
        <w:rPr>
          <w:rFonts w:ascii="Arial" w:hAnsi="Arial" w:cs="Arial"/>
          <w:b/>
          <w:bCs/>
          <w:lang w:val="en-GB"/>
        </w:rPr>
        <w:t>DUBOKO OŽALJĆENI UBISTVOM TRUDNE ŽENE KOJE NAVODNO JE NJEN PARTNER, GRUPA ZA BEZBEDNOST I RODNA POZIVA NA TRENUTNU I KONKRETNU ZAŠTITU ŽENA</w:t>
      </w:r>
    </w:p>
    <w:p w14:paraId="3BD2DC51" w14:textId="7D7F0294" w:rsidR="000F4244" w:rsidRPr="00155144" w:rsidRDefault="000F4244" w:rsidP="00E8020B">
      <w:pPr>
        <w:jc w:val="both"/>
        <w:rPr>
          <w:rFonts w:ascii="Arial" w:hAnsi="Arial" w:cs="Arial"/>
          <w:lang w:val="en-GB"/>
        </w:rPr>
      </w:pPr>
      <w:proofErr w:type="spellStart"/>
      <w:r w:rsidRPr="00155144">
        <w:rPr>
          <w:rFonts w:ascii="Arial" w:hAnsi="Arial" w:cs="Arial"/>
          <w:lang w:val="en-GB"/>
        </w:rPr>
        <w:t>Drugi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femicid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Kosovu</w:t>
      </w:r>
      <w:proofErr w:type="spellEnd"/>
      <w:r w:rsidRPr="00155144">
        <w:rPr>
          <w:rFonts w:ascii="Arial" w:hAnsi="Arial" w:cs="Arial"/>
          <w:lang w:val="en-GB"/>
        </w:rPr>
        <w:t xml:space="preserve"> za </w:t>
      </w:r>
      <w:proofErr w:type="spellStart"/>
      <w:r w:rsidRPr="00155144">
        <w:rPr>
          <w:rFonts w:ascii="Arial" w:hAnsi="Arial" w:cs="Arial"/>
          <w:lang w:val="en-GB"/>
        </w:rPr>
        <w:t>manje</w:t>
      </w:r>
      <w:proofErr w:type="spellEnd"/>
      <w:r w:rsidRPr="00155144">
        <w:rPr>
          <w:rFonts w:ascii="Arial" w:hAnsi="Arial" w:cs="Arial"/>
          <w:lang w:val="en-GB"/>
        </w:rPr>
        <w:t xml:space="preserve"> od </w:t>
      </w:r>
      <w:proofErr w:type="spellStart"/>
      <w:r w:rsidRPr="00155144">
        <w:rPr>
          <w:rFonts w:ascii="Arial" w:hAnsi="Arial" w:cs="Arial"/>
          <w:lang w:val="en-GB"/>
        </w:rPr>
        <w:t>nedelju</w:t>
      </w:r>
      <w:proofErr w:type="spellEnd"/>
      <w:r w:rsidRPr="00155144">
        <w:rPr>
          <w:rFonts w:ascii="Arial" w:hAnsi="Arial" w:cs="Arial"/>
          <w:lang w:val="en-GB"/>
        </w:rPr>
        <w:t xml:space="preserve"> dana </w:t>
      </w:r>
      <w:proofErr w:type="spellStart"/>
      <w:r w:rsidR="00E8020B">
        <w:rPr>
          <w:rFonts w:ascii="Arial" w:hAnsi="Arial" w:cs="Arial"/>
          <w:lang w:val="en-GB"/>
        </w:rPr>
        <w:t>umrljao</w:t>
      </w:r>
      <w:proofErr w:type="spellEnd"/>
      <w:r w:rsidRPr="00155144">
        <w:rPr>
          <w:rFonts w:ascii="Arial" w:hAnsi="Arial" w:cs="Arial"/>
          <w:lang w:val="en-GB"/>
        </w:rPr>
        <w:t xml:space="preserve"> je </w:t>
      </w:r>
      <w:proofErr w:type="spellStart"/>
      <w:r w:rsidRPr="00155144">
        <w:rPr>
          <w:rFonts w:ascii="Arial" w:hAnsi="Arial" w:cs="Arial"/>
          <w:lang w:val="en-GB"/>
        </w:rPr>
        <w:t>godišnju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globalnu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kampanju</w:t>
      </w:r>
      <w:proofErr w:type="spellEnd"/>
      <w:r w:rsidRPr="00155144">
        <w:rPr>
          <w:rFonts w:ascii="Arial" w:hAnsi="Arial" w:cs="Arial"/>
          <w:lang w:val="en-GB"/>
        </w:rPr>
        <w:t xml:space="preserve"> za </w:t>
      </w:r>
      <w:proofErr w:type="spellStart"/>
      <w:r w:rsidRPr="00155144">
        <w:rPr>
          <w:rFonts w:ascii="Arial" w:hAnsi="Arial" w:cs="Arial"/>
          <w:lang w:val="en-GB"/>
        </w:rPr>
        <w:t>okončanje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nasilja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nad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ženama</w:t>
      </w:r>
      <w:proofErr w:type="spellEnd"/>
      <w:r w:rsidRPr="00155144">
        <w:rPr>
          <w:rFonts w:ascii="Arial" w:hAnsi="Arial" w:cs="Arial"/>
          <w:lang w:val="en-GB"/>
        </w:rPr>
        <w:t xml:space="preserve"> i </w:t>
      </w:r>
      <w:proofErr w:type="spellStart"/>
      <w:r w:rsidRPr="00155144">
        <w:rPr>
          <w:rFonts w:ascii="Arial" w:hAnsi="Arial" w:cs="Arial"/>
          <w:lang w:val="en-GB"/>
        </w:rPr>
        <w:t>devojčicama</w:t>
      </w:r>
      <w:proofErr w:type="spellEnd"/>
      <w:r w:rsidRPr="00155144">
        <w:rPr>
          <w:rFonts w:ascii="Arial" w:hAnsi="Arial" w:cs="Arial"/>
          <w:lang w:val="en-GB"/>
        </w:rPr>
        <w:t xml:space="preserve">, </w:t>
      </w:r>
      <w:proofErr w:type="spellStart"/>
      <w:r w:rsidRPr="00155144">
        <w:rPr>
          <w:rFonts w:ascii="Arial" w:hAnsi="Arial" w:cs="Arial"/>
          <w:lang w:val="en-GB"/>
        </w:rPr>
        <w:t>ovog</w:t>
      </w:r>
      <w:proofErr w:type="spellEnd"/>
      <w:r w:rsidRPr="00155144">
        <w:rPr>
          <w:rFonts w:ascii="Arial" w:hAnsi="Arial" w:cs="Arial"/>
          <w:lang w:val="en-GB"/>
        </w:rPr>
        <w:t xml:space="preserve"> puta </w:t>
      </w:r>
      <w:proofErr w:type="spellStart"/>
      <w:r w:rsidRPr="00155144">
        <w:rPr>
          <w:rFonts w:ascii="Arial" w:hAnsi="Arial" w:cs="Arial"/>
          <w:lang w:val="en-GB"/>
        </w:rPr>
        <w:t>sa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="00E8020B">
        <w:rPr>
          <w:rFonts w:ascii="Arial" w:hAnsi="Arial" w:cs="Arial"/>
          <w:lang w:val="en-GB"/>
        </w:rPr>
        <w:t>ubistvom</w:t>
      </w:r>
      <w:proofErr w:type="spellEnd"/>
      <w:r w:rsidR="00E8020B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devetomesečn</w:t>
      </w:r>
      <w:r w:rsidR="00E8020B">
        <w:rPr>
          <w:rFonts w:ascii="Arial" w:hAnsi="Arial" w:cs="Arial"/>
          <w:lang w:val="en-GB"/>
        </w:rPr>
        <w:t>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trud</w:t>
      </w:r>
      <w:r w:rsidR="00E8020B">
        <w:rPr>
          <w:rFonts w:ascii="Arial" w:hAnsi="Arial" w:cs="Arial"/>
          <w:lang w:val="en-GB"/>
        </w:rPr>
        <w:t>ne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že</w:t>
      </w:r>
      <w:r w:rsidR="00E8020B">
        <w:rPr>
          <w:rFonts w:ascii="Arial" w:hAnsi="Arial" w:cs="Arial"/>
          <w:lang w:val="en-GB"/>
        </w:rPr>
        <w:t>ne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koju</w:t>
      </w:r>
      <w:proofErr w:type="spellEnd"/>
      <w:r w:rsidRPr="00155144">
        <w:rPr>
          <w:rFonts w:ascii="Arial" w:hAnsi="Arial" w:cs="Arial"/>
          <w:lang w:val="en-GB"/>
        </w:rPr>
        <w:t xml:space="preserve"> je </w:t>
      </w:r>
      <w:proofErr w:type="spellStart"/>
      <w:r w:rsidRPr="00155144">
        <w:rPr>
          <w:rFonts w:ascii="Arial" w:hAnsi="Arial" w:cs="Arial"/>
          <w:lang w:val="en-GB"/>
        </w:rPr>
        <w:t>navodno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ubio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njen</w:t>
      </w:r>
      <w:proofErr w:type="spellEnd"/>
      <w:r w:rsidRPr="00155144">
        <w:rPr>
          <w:rFonts w:ascii="Arial" w:hAnsi="Arial" w:cs="Arial"/>
          <w:lang w:val="en-GB"/>
        </w:rPr>
        <w:t xml:space="preserve"> partner.</w:t>
      </w:r>
    </w:p>
    <w:p w14:paraId="235AF568" w14:textId="729C90D4" w:rsidR="000F4244" w:rsidRDefault="000F4244" w:rsidP="00E8020B">
      <w:pPr>
        <w:jc w:val="both"/>
        <w:rPr>
          <w:rFonts w:ascii="Arial" w:hAnsi="Arial" w:cs="Arial"/>
          <w:lang w:val="en-GB"/>
        </w:rPr>
      </w:pPr>
      <w:proofErr w:type="spellStart"/>
      <w:r w:rsidRPr="00155144">
        <w:rPr>
          <w:rFonts w:ascii="Arial" w:hAnsi="Arial" w:cs="Arial"/>
          <w:lang w:val="en-GB"/>
        </w:rPr>
        <w:t>Razorna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smrt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trudnice</w:t>
      </w:r>
      <w:proofErr w:type="spellEnd"/>
      <w:r w:rsidRPr="00155144">
        <w:rPr>
          <w:rFonts w:ascii="Arial" w:hAnsi="Arial" w:cs="Arial"/>
          <w:lang w:val="en-GB"/>
        </w:rPr>
        <w:t xml:space="preserve"> u </w:t>
      </w:r>
      <w:proofErr w:type="spellStart"/>
      <w:r w:rsidRPr="00155144">
        <w:rPr>
          <w:rFonts w:ascii="Arial" w:hAnsi="Arial" w:cs="Arial"/>
          <w:lang w:val="en-GB"/>
        </w:rPr>
        <w:t>sredu</w:t>
      </w:r>
      <w:proofErr w:type="spellEnd"/>
      <w:r w:rsidRPr="00155144">
        <w:rPr>
          <w:rFonts w:ascii="Arial" w:hAnsi="Arial" w:cs="Arial"/>
          <w:lang w:val="en-GB"/>
        </w:rPr>
        <w:t xml:space="preserve">, 30. </w:t>
      </w:r>
      <w:proofErr w:type="spellStart"/>
      <w:r w:rsidRPr="00155144">
        <w:rPr>
          <w:rFonts w:ascii="Arial" w:hAnsi="Arial" w:cs="Arial"/>
          <w:lang w:val="en-GB"/>
        </w:rPr>
        <w:t>novembra</w:t>
      </w:r>
      <w:proofErr w:type="spellEnd"/>
      <w:r w:rsidRPr="00155144">
        <w:rPr>
          <w:rFonts w:ascii="Arial" w:hAnsi="Arial" w:cs="Arial"/>
          <w:lang w:val="en-GB"/>
        </w:rPr>
        <w:t xml:space="preserve"> u </w:t>
      </w:r>
      <w:proofErr w:type="spellStart"/>
      <w:r w:rsidRPr="00155144">
        <w:rPr>
          <w:rFonts w:ascii="Arial" w:hAnsi="Arial" w:cs="Arial"/>
          <w:lang w:val="en-GB"/>
        </w:rPr>
        <w:t>Prištini</w:t>
      </w:r>
      <w:proofErr w:type="spellEnd"/>
      <w:r w:rsidRPr="00155144">
        <w:rPr>
          <w:rFonts w:ascii="Arial" w:hAnsi="Arial" w:cs="Arial"/>
          <w:lang w:val="en-GB"/>
        </w:rPr>
        <w:t xml:space="preserve">, </w:t>
      </w:r>
      <w:proofErr w:type="spellStart"/>
      <w:r w:rsidRPr="00155144">
        <w:rPr>
          <w:rFonts w:ascii="Arial" w:hAnsi="Arial" w:cs="Arial"/>
          <w:lang w:val="en-GB"/>
        </w:rPr>
        <w:t>čije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nerođeno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dete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takođe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nije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preživelo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pucnjavu</w:t>
      </w:r>
      <w:proofErr w:type="spellEnd"/>
      <w:r w:rsidRPr="00155144">
        <w:rPr>
          <w:rFonts w:ascii="Arial" w:hAnsi="Arial" w:cs="Arial"/>
          <w:lang w:val="en-GB"/>
        </w:rPr>
        <w:t xml:space="preserve">, </w:t>
      </w:r>
      <w:proofErr w:type="spellStart"/>
      <w:r w:rsidRPr="00155144">
        <w:rPr>
          <w:rFonts w:ascii="Arial" w:hAnsi="Arial" w:cs="Arial"/>
          <w:lang w:val="en-GB"/>
        </w:rPr>
        <w:t>usledila</w:t>
      </w:r>
      <w:proofErr w:type="spellEnd"/>
      <w:r w:rsidRPr="00155144">
        <w:rPr>
          <w:rFonts w:ascii="Arial" w:hAnsi="Arial" w:cs="Arial"/>
          <w:lang w:val="en-GB"/>
        </w:rPr>
        <w:t xml:space="preserve"> je </w:t>
      </w:r>
      <w:proofErr w:type="spellStart"/>
      <w:r w:rsidRPr="00155144">
        <w:rPr>
          <w:rFonts w:ascii="Arial" w:hAnsi="Arial" w:cs="Arial"/>
          <w:lang w:val="en-GB"/>
        </w:rPr>
        <w:t>nakon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ubistva</w:t>
      </w:r>
      <w:proofErr w:type="spellEnd"/>
      <w:r w:rsidRPr="00155144">
        <w:rPr>
          <w:rFonts w:ascii="Arial" w:hAnsi="Arial" w:cs="Arial"/>
          <w:lang w:val="en-GB"/>
        </w:rPr>
        <w:t xml:space="preserve"> S.G. </w:t>
      </w:r>
      <w:r w:rsidR="004E0091">
        <w:rPr>
          <w:rFonts w:ascii="Arial" w:hAnsi="Arial" w:cs="Arial"/>
          <w:lang w:val="en-GB"/>
        </w:rPr>
        <w:t xml:space="preserve">u </w:t>
      </w:r>
      <w:proofErr w:type="spellStart"/>
      <w:r w:rsidR="004E0091">
        <w:rPr>
          <w:rFonts w:ascii="Arial" w:hAnsi="Arial" w:cs="Arial"/>
          <w:lang w:val="en-GB"/>
        </w:rPr>
        <w:t>snu</w:t>
      </w:r>
      <w:proofErr w:type="spellEnd"/>
      <w:r w:rsidR="004E0091">
        <w:rPr>
          <w:rFonts w:ascii="Arial" w:hAnsi="Arial" w:cs="Arial"/>
          <w:lang w:val="en-GB"/>
        </w:rPr>
        <w:t xml:space="preserve"> </w:t>
      </w:r>
      <w:r w:rsidRPr="00155144">
        <w:rPr>
          <w:rFonts w:ascii="Arial" w:hAnsi="Arial" w:cs="Arial"/>
          <w:lang w:val="en-GB"/>
        </w:rPr>
        <w:t xml:space="preserve">od </w:t>
      </w:r>
      <w:proofErr w:type="spellStart"/>
      <w:r w:rsidRPr="00155144">
        <w:rPr>
          <w:rFonts w:ascii="Arial" w:hAnsi="Arial" w:cs="Arial"/>
          <w:lang w:val="en-GB"/>
        </w:rPr>
        <w:t>strane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njenog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supruga</w:t>
      </w:r>
      <w:proofErr w:type="spellEnd"/>
      <w:r w:rsidRPr="00155144">
        <w:rPr>
          <w:rFonts w:ascii="Arial" w:hAnsi="Arial" w:cs="Arial"/>
          <w:lang w:val="en-GB"/>
        </w:rPr>
        <w:t xml:space="preserve"> u </w:t>
      </w:r>
      <w:proofErr w:type="spellStart"/>
      <w:r w:rsidRPr="00155144">
        <w:rPr>
          <w:rFonts w:ascii="Arial" w:hAnsi="Arial" w:cs="Arial"/>
          <w:lang w:val="en-GB"/>
        </w:rPr>
        <w:t>petak</w:t>
      </w:r>
      <w:proofErr w:type="spellEnd"/>
      <w:r w:rsidRPr="00155144">
        <w:rPr>
          <w:rFonts w:ascii="Arial" w:hAnsi="Arial" w:cs="Arial"/>
          <w:lang w:val="en-GB"/>
        </w:rPr>
        <w:t xml:space="preserve"> (25. </w:t>
      </w:r>
      <w:proofErr w:type="spellStart"/>
      <w:r w:rsidRPr="00155144">
        <w:rPr>
          <w:rFonts w:ascii="Arial" w:hAnsi="Arial" w:cs="Arial"/>
          <w:lang w:val="en-GB"/>
        </w:rPr>
        <w:t>novembra</w:t>
      </w:r>
      <w:proofErr w:type="spellEnd"/>
      <w:r w:rsidRPr="00155144">
        <w:rPr>
          <w:rFonts w:ascii="Arial" w:hAnsi="Arial" w:cs="Arial"/>
          <w:lang w:val="en-GB"/>
        </w:rPr>
        <w:t xml:space="preserve">), </w:t>
      </w:r>
      <w:proofErr w:type="spellStart"/>
      <w:r w:rsidRPr="00155144">
        <w:rPr>
          <w:rFonts w:ascii="Arial" w:hAnsi="Arial" w:cs="Arial"/>
          <w:lang w:val="en-GB"/>
        </w:rPr>
        <w:t>na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Međunarodni</w:t>
      </w:r>
      <w:proofErr w:type="spellEnd"/>
      <w:r w:rsidRPr="00155144">
        <w:rPr>
          <w:rFonts w:ascii="Arial" w:hAnsi="Arial" w:cs="Arial"/>
          <w:lang w:val="en-GB"/>
        </w:rPr>
        <w:t xml:space="preserve"> dan </w:t>
      </w:r>
      <w:proofErr w:type="spellStart"/>
      <w:r w:rsidRPr="00155144">
        <w:rPr>
          <w:rFonts w:ascii="Arial" w:hAnsi="Arial" w:cs="Arial"/>
          <w:lang w:val="en-GB"/>
        </w:rPr>
        <w:t>Eliminacij</w:t>
      </w:r>
      <w:r w:rsidR="004E0091">
        <w:rPr>
          <w:rFonts w:ascii="Arial" w:hAnsi="Arial" w:cs="Arial"/>
          <w:lang w:val="en-GB"/>
        </w:rPr>
        <w:t>e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nasilja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nad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ženama</w:t>
      </w:r>
      <w:proofErr w:type="spellEnd"/>
      <w:r w:rsidRPr="00155144">
        <w:rPr>
          <w:rFonts w:ascii="Arial" w:hAnsi="Arial" w:cs="Arial"/>
          <w:lang w:val="en-GB"/>
        </w:rPr>
        <w:t xml:space="preserve">, </w:t>
      </w:r>
      <w:proofErr w:type="spellStart"/>
      <w:r w:rsidRPr="00155144">
        <w:rPr>
          <w:rFonts w:ascii="Arial" w:hAnsi="Arial" w:cs="Arial"/>
          <w:lang w:val="en-GB"/>
        </w:rPr>
        <w:t>istog</w:t>
      </w:r>
      <w:proofErr w:type="spellEnd"/>
      <w:r w:rsidRPr="00155144">
        <w:rPr>
          <w:rFonts w:ascii="Arial" w:hAnsi="Arial" w:cs="Arial"/>
          <w:lang w:val="en-GB"/>
        </w:rPr>
        <w:t xml:space="preserve"> dana </w:t>
      </w:r>
      <w:proofErr w:type="spellStart"/>
      <w:r w:rsidRPr="00155144">
        <w:rPr>
          <w:rFonts w:ascii="Arial" w:hAnsi="Arial" w:cs="Arial"/>
          <w:lang w:val="en-GB"/>
        </w:rPr>
        <w:t>kada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r w:rsidR="004E0091">
        <w:rPr>
          <w:rFonts w:ascii="Arial" w:hAnsi="Arial" w:cs="Arial"/>
          <w:lang w:val="en-GB"/>
        </w:rPr>
        <w:t>je</w:t>
      </w:r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širom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sveta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započe</w:t>
      </w:r>
      <w:r w:rsidR="004E0091">
        <w:rPr>
          <w:rFonts w:ascii="Arial" w:hAnsi="Arial" w:cs="Arial"/>
          <w:lang w:val="en-GB"/>
        </w:rPr>
        <w:t>ta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godišnji</w:t>
      </w:r>
      <w:proofErr w:type="spellEnd"/>
      <w:r w:rsidRPr="00155144">
        <w:rPr>
          <w:rFonts w:ascii="Arial" w:hAnsi="Arial" w:cs="Arial"/>
          <w:lang w:val="en-GB"/>
        </w:rPr>
        <w:t xml:space="preserve"> 16 dana </w:t>
      </w:r>
      <w:proofErr w:type="spellStart"/>
      <w:r w:rsidRPr="00155144">
        <w:rPr>
          <w:rFonts w:ascii="Arial" w:hAnsi="Arial" w:cs="Arial"/>
          <w:lang w:val="en-GB"/>
        </w:rPr>
        <w:t>aktivizma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protiv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rodno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zasnovanog</w:t>
      </w:r>
      <w:proofErr w:type="spellEnd"/>
      <w:r w:rsidRPr="00155144">
        <w:rPr>
          <w:rFonts w:ascii="Arial" w:hAnsi="Arial" w:cs="Arial"/>
          <w:lang w:val="en-GB"/>
        </w:rPr>
        <w:t xml:space="preserve"> </w:t>
      </w:r>
      <w:proofErr w:type="spellStart"/>
      <w:r w:rsidRPr="00155144">
        <w:rPr>
          <w:rFonts w:ascii="Arial" w:hAnsi="Arial" w:cs="Arial"/>
          <w:lang w:val="en-GB"/>
        </w:rPr>
        <w:t>nasilja</w:t>
      </w:r>
      <w:proofErr w:type="spellEnd"/>
      <w:r w:rsidRPr="00155144">
        <w:rPr>
          <w:rFonts w:ascii="Arial" w:hAnsi="Arial" w:cs="Arial"/>
          <w:lang w:val="en-GB"/>
        </w:rPr>
        <w:t>.</w:t>
      </w:r>
    </w:p>
    <w:p w14:paraId="2049B743" w14:textId="6A3673D1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Grupa</w:t>
      </w:r>
      <w:proofErr w:type="spellEnd"/>
      <w:r w:rsidRPr="000F4244">
        <w:rPr>
          <w:rFonts w:ascii="Arial" w:hAnsi="Arial" w:cs="Arial"/>
        </w:rPr>
        <w:t xml:space="preserve"> za </w:t>
      </w:r>
      <w:proofErr w:type="spellStart"/>
      <w:r w:rsidRPr="000F4244">
        <w:rPr>
          <w:rFonts w:ascii="Arial" w:hAnsi="Arial" w:cs="Arial"/>
        </w:rPr>
        <w:t>bezbednost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rodn</w:t>
      </w:r>
      <w:r w:rsidR="004E0091">
        <w:rPr>
          <w:rFonts w:ascii="Arial" w:hAnsi="Arial" w:cs="Arial"/>
        </w:rPr>
        <w:t>u</w:t>
      </w:r>
      <w:proofErr w:type="spellEnd"/>
      <w:r w:rsidR="004E0091">
        <w:rPr>
          <w:rFonts w:ascii="Arial" w:hAnsi="Arial" w:cs="Arial"/>
        </w:rPr>
        <w:t xml:space="preserve"> </w:t>
      </w:r>
      <w:proofErr w:type="spellStart"/>
      <w:r w:rsidR="004E0091">
        <w:rPr>
          <w:rFonts w:ascii="Arial" w:hAnsi="Arial" w:cs="Arial"/>
        </w:rPr>
        <w:t>ravnopravnost</w:t>
      </w:r>
      <w:proofErr w:type="spellEnd"/>
      <w:r w:rsidR="004E0091">
        <w:rPr>
          <w:rFonts w:ascii="Arial" w:hAnsi="Arial" w:cs="Arial"/>
        </w:rPr>
        <w:t xml:space="preserve"> </w:t>
      </w:r>
      <w:r w:rsidRPr="000F4244">
        <w:rPr>
          <w:rFonts w:ascii="Arial" w:hAnsi="Arial" w:cs="Arial"/>
        </w:rPr>
        <w:t xml:space="preserve">(SGG) </w:t>
      </w:r>
      <w:proofErr w:type="spellStart"/>
      <w:r w:rsidRPr="000F4244">
        <w:rPr>
          <w:rFonts w:ascii="Arial" w:hAnsi="Arial" w:cs="Arial"/>
        </w:rPr>
        <w:t>oštro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osuđuje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ov</w:t>
      </w:r>
      <w:r w:rsidR="004E0091">
        <w:rPr>
          <w:rFonts w:ascii="Arial" w:hAnsi="Arial" w:cs="Arial"/>
        </w:rPr>
        <w:t>e</w:t>
      </w:r>
      <w:proofErr w:type="spellEnd"/>
      <w:r w:rsidR="004E0091">
        <w:rPr>
          <w:rFonts w:ascii="Arial" w:hAnsi="Arial" w:cs="Arial"/>
        </w:rPr>
        <w:t xml:space="preserve"> </w:t>
      </w:r>
      <w:proofErr w:type="spellStart"/>
      <w:r w:rsidR="004E0091">
        <w:rPr>
          <w:rFonts w:ascii="Arial" w:hAnsi="Arial" w:cs="Arial"/>
        </w:rPr>
        <w:t>slucajeve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Izražavamo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ogorčenje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brojem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života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izgubljenih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Kosovu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nasilju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počinili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njihovi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partneri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ili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bivši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partneri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Takođe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snažno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pozivamo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relevantne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institucije</w:t>
      </w:r>
      <w:proofErr w:type="spellEnd"/>
      <w:r w:rsidRPr="000F4244">
        <w:rPr>
          <w:rFonts w:ascii="Arial" w:hAnsi="Arial" w:cs="Arial"/>
        </w:rPr>
        <w:t xml:space="preserve"> da se </w:t>
      </w:r>
      <w:proofErr w:type="spellStart"/>
      <w:r w:rsidRPr="000F4244">
        <w:rPr>
          <w:rFonts w:ascii="Arial" w:hAnsi="Arial" w:cs="Arial"/>
        </w:rPr>
        <w:t>hitno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pozabave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neuspehom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institucionalne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zaštite</w:t>
      </w:r>
      <w:proofErr w:type="spellEnd"/>
      <w:r w:rsidRPr="000F4244">
        <w:rPr>
          <w:rFonts w:ascii="Arial" w:hAnsi="Arial" w:cs="Arial"/>
        </w:rPr>
        <w:t xml:space="preserve"> koji </w:t>
      </w:r>
      <w:proofErr w:type="spellStart"/>
      <w:r w:rsidRPr="000F4244">
        <w:rPr>
          <w:rFonts w:ascii="Arial" w:hAnsi="Arial" w:cs="Arial"/>
        </w:rPr>
        <w:t>omogućava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prijavljeno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nasilje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dovede</w:t>
      </w:r>
      <w:proofErr w:type="spellEnd"/>
      <w:r w:rsidRPr="000F4244">
        <w:rPr>
          <w:rFonts w:ascii="Arial" w:hAnsi="Arial" w:cs="Arial"/>
        </w:rPr>
        <w:t xml:space="preserve"> do </w:t>
      </w:r>
      <w:proofErr w:type="spellStart"/>
      <w:r w:rsidRPr="000F4244">
        <w:rPr>
          <w:rFonts w:ascii="Arial" w:hAnsi="Arial" w:cs="Arial"/>
        </w:rPr>
        <w:t>femicida</w:t>
      </w:r>
      <w:proofErr w:type="spellEnd"/>
      <w:r w:rsidRPr="000F4244">
        <w:rPr>
          <w:rFonts w:ascii="Arial" w:hAnsi="Arial" w:cs="Arial"/>
        </w:rPr>
        <w:t xml:space="preserve">, i da </w:t>
      </w:r>
      <w:proofErr w:type="spellStart"/>
      <w:r w:rsidRPr="000F4244">
        <w:rPr>
          <w:rFonts w:ascii="Arial" w:hAnsi="Arial" w:cs="Arial"/>
        </w:rPr>
        <w:t>pruže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efikasnu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zaštitu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onim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žrtvama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čiji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životi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još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uvek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opasnosti</w:t>
      </w:r>
      <w:proofErr w:type="spellEnd"/>
      <w:r w:rsidRPr="000F4244">
        <w:rPr>
          <w:rFonts w:ascii="Arial" w:hAnsi="Arial" w:cs="Arial"/>
        </w:rPr>
        <w:t>.</w:t>
      </w:r>
    </w:p>
    <w:p w14:paraId="470842C8" w14:textId="47A70C4B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Takođe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="004E0091">
        <w:rPr>
          <w:rFonts w:ascii="Arial" w:hAnsi="Arial" w:cs="Arial"/>
        </w:rPr>
        <w:t>g</w:t>
      </w:r>
      <w:r w:rsidR="004E0091" w:rsidRPr="000F4244">
        <w:rPr>
          <w:rFonts w:ascii="Arial" w:hAnsi="Arial" w:cs="Arial"/>
        </w:rPr>
        <w:t>rupa</w:t>
      </w:r>
      <w:proofErr w:type="spellEnd"/>
      <w:r w:rsidR="004E0091" w:rsidRPr="000F4244">
        <w:rPr>
          <w:rFonts w:ascii="Arial" w:hAnsi="Arial" w:cs="Arial"/>
        </w:rPr>
        <w:t xml:space="preserve"> za </w:t>
      </w:r>
      <w:proofErr w:type="spellStart"/>
      <w:r w:rsidR="004E0091" w:rsidRPr="000F4244">
        <w:rPr>
          <w:rFonts w:ascii="Arial" w:hAnsi="Arial" w:cs="Arial"/>
        </w:rPr>
        <w:t>bezbednost</w:t>
      </w:r>
      <w:proofErr w:type="spellEnd"/>
      <w:r w:rsidR="004E0091" w:rsidRPr="000F4244">
        <w:rPr>
          <w:rFonts w:ascii="Arial" w:hAnsi="Arial" w:cs="Arial"/>
        </w:rPr>
        <w:t xml:space="preserve"> i </w:t>
      </w:r>
      <w:proofErr w:type="spellStart"/>
      <w:r w:rsidR="004E0091" w:rsidRPr="000F4244">
        <w:rPr>
          <w:rFonts w:ascii="Arial" w:hAnsi="Arial" w:cs="Arial"/>
        </w:rPr>
        <w:t>rodn</w:t>
      </w:r>
      <w:r w:rsidR="004E0091">
        <w:rPr>
          <w:rFonts w:ascii="Arial" w:hAnsi="Arial" w:cs="Arial"/>
        </w:rPr>
        <w:t>u</w:t>
      </w:r>
      <w:proofErr w:type="spellEnd"/>
      <w:r w:rsidR="004E0091">
        <w:rPr>
          <w:rFonts w:ascii="Arial" w:hAnsi="Arial" w:cs="Arial"/>
        </w:rPr>
        <w:t xml:space="preserve"> </w:t>
      </w:r>
      <w:proofErr w:type="spellStart"/>
      <w:r w:rsidR="004E0091">
        <w:rPr>
          <w:rFonts w:ascii="Arial" w:hAnsi="Arial" w:cs="Arial"/>
        </w:rPr>
        <w:t>ravnopravnost</w:t>
      </w:r>
      <w:proofErr w:type="spellEnd"/>
      <w:r w:rsidR="004E0091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izražava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iskreno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saučešće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porodicama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najmilijima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žrtava</w:t>
      </w:r>
      <w:proofErr w:type="spellEnd"/>
      <w:r w:rsidRPr="000F4244">
        <w:rPr>
          <w:rFonts w:ascii="Arial" w:hAnsi="Arial" w:cs="Arial"/>
        </w:rPr>
        <w:t>.</w:t>
      </w:r>
    </w:p>
    <w:p w14:paraId="22F6CA66" w14:textId="77777777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Dok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ceo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svet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obeležava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godišnju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međunarodnu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kampanju</w:t>
      </w:r>
      <w:proofErr w:type="spellEnd"/>
      <w:r w:rsidRPr="000F4244">
        <w:rPr>
          <w:rFonts w:ascii="Arial" w:hAnsi="Arial" w:cs="Arial"/>
        </w:rPr>
        <w:t xml:space="preserve"> „16 dana </w:t>
      </w:r>
      <w:proofErr w:type="spellStart"/>
      <w:r w:rsidRPr="000F4244">
        <w:rPr>
          <w:rFonts w:ascii="Arial" w:hAnsi="Arial" w:cs="Arial"/>
        </w:rPr>
        <w:t>aktivizma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protiv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rodno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zasnovanog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proofErr w:type="gram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>“</w:t>
      </w:r>
      <w:proofErr w:type="gram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šokirani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smo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ovim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eklatantnim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slučajevima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očiglednog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partnerskog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usmerenog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žene</w:t>
      </w:r>
      <w:proofErr w:type="spellEnd"/>
      <w:r w:rsidRPr="000F4244">
        <w:rPr>
          <w:rFonts w:ascii="Arial" w:hAnsi="Arial" w:cs="Arial"/>
        </w:rPr>
        <w:t xml:space="preserve"> – </w:t>
      </w:r>
      <w:proofErr w:type="spellStart"/>
      <w:r w:rsidRPr="000F4244">
        <w:rPr>
          <w:rFonts w:ascii="Arial" w:hAnsi="Arial" w:cs="Arial"/>
        </w:rPr>
        <w:t>dajući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užasnu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statistiku</w:t>
      </w:r>
      <w:proofErr w:type="spellEnd"/>
      <w:r w:rsidRPr="000F4244">
        <w:rPr>
          <w:rFonts w:ascii="Arial" w:hAnsi="Arial" w:cs="Arial"/>
        </w:rPr>
        <w:t xml:space="preserve"> o </w:t>
      </w:r>
      <w:proofErr w:type="spellStart"/>
      <w:r w:rsidRPr="000F4244">
        <w:rPr>
          <w:rFonts w:ascii="Arial" w:hAnsi="Arial" w:cs="Arial"/>
        </w:rPr>
        <w:t>dva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slučaja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femicida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razmaku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od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samo</w:t>
      </w:r>
      <w:proofErr w:type="spellEnd"/>
      <w:r w:rsidRPr="000F4244">
        <w:rPr>
          <w:rFonts w:ascii="Arial" w:hAnsi="Arial" w:cs="Arial"/>
        </w:rPr>
        <w:t xml:space="preserve"> pet dana.</w:t>
      </w:r>
    </w:p>
    <w:p w14:paraId="70BF796D" w14:textId="18A0ABDC" w:rsid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Ubistva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vezan</w:t>
      </w:r>
      <w:proofErr w:type="spellEnd"/>
      <w:r w:rsidRPr="000F4244">
        <w:rPr>
          <w:rFonts w:ascii="Arial" w:hAnsi="Arial" w:cs="Arial"/>
        </w:rPr>
        <w:t xml:space="preserve"> za rod, </w:t>
      </w:r>
      <w:proofErr w:type="spellStart"/>
      <w:r w:rsidRPr="000F4244">
        <w:rPr>
          <w:rFonts w:ascii="Arial" w:hAnsi="Arial" w:cs="Arial"/>
        </w:rPr>
        <w:t>poznat</w:t>
      </w:r>
      <w:proofErr w:type="spellEnd"/>
      <w:r w:rsidR="004E0091">
        <w:rPr>
          <w:rFonts w:ascii="Arial" w:hAnsi="Arial" w:cs="Arial"/>
        </w:rPr>
        <w:t xml:space="preserve"> </w:t>
      </w:r>
      <w:proofErr w:type="spellStart"/>
      <w:r w:rsidR="004E0091">
        <w:rPr>
          <w:rFonts w:ascii="Arial" w:hAnsi="Arial" w:cs="Arial"/>
        </w:rPr>
        <w:t>tako</w:t>
      </w:r>
      <w:r w:rsidR="004E0091" w:rsidRPr="000F4244">
        <w:rPr>
          <w:rFonts w:ascii="Arial" w:hAnsi="Arial" w:cs="Arial"/>
        </w:rPr>
        <w:t>đ</w:t>
      </w:r>
      <w:r w:rsidR="004E0091">
        <w:rPr>
          <w:rFonts w:ascii="Arial" w:hAnsi="Arial" w:cs="Arial"/>
        </w:rPr>
        <w:t>er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kao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femicid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najbrutalnija</w:t>
      </w:r>
      <w:proofErr w:type="spellEnd"/>
      <w:r w:rsidRPr="000F4244">
        <w:rPr>
          <w:rFonts w:ascii="Arial" w:hAnsi="Arial" w:cs="Arial"/>
        </w:rPr>
        <w:t xml:space="preserve"> </w:t>
      </w:r>
      <w:r w:rsidR="004E0091">
        <w:rPr>
          <w:rFonts w:ascii="Arial" w:hAnsi="Arial" w:cs="Arial"/>
        </w:rPr>
        <w:t>je</w:t>
      </w:r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najekstremnija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manifestacija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kontinuuma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nad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ženama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devojčicama</w:t>
      </w:r>
      <w:proofErr w:type="spellEnd"/>
      <w:r w:rsidRPr="000F4244">
        <w:rPr>
          <w:rFonts w:ascii="Arial" w:hAnsi="Arial" w:cs="Arial"/>
        </w:rPr>
        <w:t>.</w:t>
      </w:r>
      <w:r w:rsidR="00E8020B">
        <w:rPr>
          <w:rStyle w:val="FootnoteReference"/>
          <w:rFonts w:ascii="Arial" w:hAnsi="Arial" w:cs="Arial"/>
        </w:rPr>
        <w:footnoteReference w:id="1"/>
      </w:r>
      <w:r w:rsidRPr="000F4244">
        <w:rPr>
          <w:rFonts w:ascii="Arial" w:hAnsi="Arial" w:cs="Arial"/>
        </w:rPr>
        <w:t xml:space="preserve"> Ova </w:t>
      </w:r>
      <w:proofErr w:type="spellStart"/>
      <w:r w:rsidRPr="000F4244">
        <w:rPr>
          <w:rFonts w:ascii="Arial" w:hAnsi="Arial" w:cs="Arial"/>
        </w:rPr>
        <w:t>vrsta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ostaje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najraširenije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kršenje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ljudskih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prava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širom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sveta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Globalni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izveštaj</w:t>
      </w:r>
      <w:proofErr w:type="spellEnd"/>
      <w:r w:rsidRPr="000F4244">
        <w:rPr>
          <w:rFonts w:ascii="Arial" w:hAnsi="Arial" w:cs="Arial"/>
        </w:rPr>
        <w:t xml:space="preserve"> koji </w:t>
      </w:r>
      <w:proofErr w:type="spellStart"/>
      <w:r w:rsidRPr="000F4244">
        <w:rPr>
          <w:rFonts w:ascii="Arial" w:hAnsi="Arial" w:cs="Arial"/>
        </w:rPr>
        <w:t>su</w:t>
      </w:r>
      <w:proofErr w:type="spellEnd"/>
      <w:r w:rsidRPr="000F4244">
        <w:rPr>
          <w:rFonts w:ascii="Arial" w:hAnsi="Arial" w:cs="Arial"/>
        </w:rPr>
        <w:t xml:space="preserve"> pre </w:t>
      </w:r>
      <w:proofErr w:type="spellStart"/>
      <w:r w:rsidRPr="000F4244">
        <w:rPr>
          <w:rFonts w:ascii="Arial" w:hAnsi="Arial" w:cs="Arial"/>
        </w:rPr>
        <w:t>nekoliko</w:t>
      </w:r>
      <w:proofErr w:type="spellEnd"/>
      <w:r w:rsidRPr="000F4244">
        <w:rPr>
          <w:rFonts w:ascii="Arial" w:hAnsi="Arial" w:cs="Arial"/>
        </w:rPr>
        <w:t xml:space="preserve"> dana </w:t>
      </w:r>
      <w:proofErr w:type="spellStart"/>
      <w:r w:rsidRPr="000F4244">
        <w:rPr>
          <w:rFonts w:ascii="Arial" w:hAnsi="Arial" w:cs="Arial"/>
        </w:rPr>
        <w:t>objavili</w:t>
      </w:r>
      <w:proofErr w:type="spellEnd"/>
      <w:r w:rsidRPr="000F4244">
        <w:rPr>
          <w:rFonts w:ascii="Arial" w:hAnsi="Arial" w:cs="Arial"/>
        </w:rPr>
        <w:t xml:space="preserve"> UN </w:t>
      </w:r>
      <w:r w:rsidR="00E8020B">
        <w:rPr>
          <w:rFonts w:ascii="Arial" w:hAnsi="Arial" w:cs="Arial"/>
        </w:rPr>
        <w:t>W</w:t>
      </w:r>
      <w:r w:rsidRPr="000F4244">
        <w:rPr>
          <w:rFonts w:ascii="Arial" w:hAnsi="Arial" w:cs="Arial"/>
        </w:rPr>
        <w:t xml:space="preserve">omen i </w:t>
      </w:r>
      <w:proofErr w:type="spellStart"/>
      <w:r w:rsidRPr="000F4244">
        <w:rPr>
          <w:rFonts w:ascii="Arial" w:hAnsi="Arial" w:cs="Arial"/>
        </w:rPr>
        <w:t>Kancelarija</w:t>
      </w:r>
      <w:proofErr w:type="spellEnd"/>
      <w:r w:rsidRPr="000F4244">
        <w:rPr>
          <w:rFonts w:ascii="Arial" w:hAnsi="Arial" w:cs="Arial"/>
        </w:rPr>
        <w:t xml:space="preserve"> UN za </w:t>
      </w:r>
      <w:proofErr w:type="spellStart"/>
      <w:r w:rsidRPr="000F4244">
        <w:rPr>
          <w:rFonts w:ascii="Arial" w:hAnsi="Arial" w:cs="Arial"/>
        </w:rPr>
        <w:t>drogu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kriminal</w:t>
      </w:r>
      <w:proofErr w:type="spellEnd"/>
      <w:r w:rsidRPr="000F4244">
        <w:rPr>
          <w:rFonts w:ascii="Arial" w:hAnsi="Arial" w:cs="Arial"/>
        </w:rPr>
        <w:t xml:space="preserve"> (UNODC) </w:t>
      </w:r>
      <w:proofErr w:type="spellStart"/>
      <w:r w:rsidR="004E0091">
        <w:rPr>
          <w:rFonts w:ascii="Arial" w:hAnsi="Arial" w:cs="Arial"/>
        </w:rPr>
        <w:t>pokazuje</w:t>
      </w:r>
      <w:proofErr w:type="spellEnd"/>
      <w:r w:rsidRPr="000F4244">
        <w:rPr>
          <w:rFonts w:ascii="Arial" w:hAnsi="Arial" w:cs="Arial"/>
        </w:rPr>
        <w:t xml:space="preserve"> da</w:t>
      </w:r>
      <w:r w:rsidR="007D1FD4">
        <w:rPr>
          <w:rFonts w:ascii="Arial" w:hAnsi="Arial" w:cs="Arial"/>
        </w:rPr>
        <w:t xml:space="preserve"> se</w:t>
      </w:r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svetu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proseku</w:t>
      </w:r>
      <w:proofErr w:type="spellEnd"/>
      <w:r w:rsidRPr="000F4244">
        <w:rPr>
          <w:rFonts w:ascii="Arial" w:hAnsi="Arial" w:cs="Arial"/>
        </w:rPr>
        <w:t xml:space="preserve"> pet </w:t>
      </w:r>
      <w:proofErr w:type="spellStart"/>
      <w:r w:rsidRPr="000F4244">
        <w:rPr>
          <w:rFonts w:ascii="Arial" w:hAnsi="Arial" w:cs="Arial"/>
        </w:rPr>
        <w:t>žena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ili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devojčica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svakog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sata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ubije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="007D1FD4">
        <w:rPr>
          <w:rFonts w:ascii="Arial" w:hAnsi="Arial" w:cs="Arial"/>
        </w:rPr>
        <w:t>od</w:t>
      </w:r>
      <w:proofErr w:type="spellEnd"/>
      <w:r w:rsidR="007D1FD4">
        <w:rPr>
          <w:rFonts w:ascii="Arial" w:hAnsi="Arial" w:cs="Arial"/>
        </w:rPr>
        <w:t xml:space="preserve"> </w:t>
      </w:r>
      <w:proofErr w:type="spellStart"/>
      <w:r w:rsidR="007D1FD4">
        <w:rPr>
          <w:rFonts w:ascii="Arial" w:hAnsi="Arial" w:cs="Arial"/>
        </w:rPr>
        <w:t>strane</w:t>
      </w:r>
      <w:proofErr w:type="spellEnd"/>
      <w:r w:rsidR="007D1FD4">
        <w:rPr>
          <w:rFonts w:ascii="Arial" w:hAnsi="Arial" w:cs="Arial"/>
        </w:rPr>
        <w:t xml:space="preserve"> </w:t>
      </w:r>
      <w:proofErr w:type="spellStart"/>
      <w:r w:rsidR="007D1FD4">
        <w:rPr>
          <w:rFonts w:ascii="Arial" w:hAnsi="Arial" w:cs="Arial"/>
        </w:rPr>
        <w:t>nekoga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iz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porodice</w:t>
      </w:r>
      <w:proofErr w:type="spellEnd"/>
      <w:r w:rsidRPr="000F4244">
        <w:rPr>
          <w:rFonts w:ascii="Arial" w:hAnsi="Arial" w:cs="Arial"/>
        </w:rPr>
        <w:t>.</w:t>
      </w:r>
      <w:r w:rsidR="00E8020B">
        <w:rPr>
          <w:rStyle w:val="FootnoteReference"/>
          <w:rFonts w:ascii="Arial" w:hAnsi="Arial" w:cs="Arial"/>
        </w:rPr>
        <w:footnoteReference w:id="2"/>
      </w:r>
      <w:r w:rsidR="004E0091">
        <w:rPr>
          <w:rFonts w:ascii="Arial" w:hAnsi="Arial" w:cs="Arial"/>
        </w:rPr>
        <w:t xml:space="preserve"> </w:t>
      </w:r>
    </w:p>
    <w:p w14:paraId="4311AEF7" w14:textId="77777777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Ovakvi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ekstremni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oblici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nad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ženama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devojčicama</w:t>
      </w:r>
      <w:proofErr w:type="spellEnd"/>
      <w:r w:rsidRPr="000F4244">
        <w:rPr>
          <w:rFonts w:ascii="Arial" w:hAnsi="Arial" w:cs="Arial"/>
        </w:rPr>
        <w:t xml:space="preserve"> se </w:t>
      </w:r>
      <w:proofErr w:type="spellStart"/>
      <w:r w:rsidRPr="000F4244">
        <w:rPr>
          <w:rFonts w:ascii="Arial" w:hAnsi="Arial" w:cs="Arial"/>
        </w:rPr>
        <w:t>mogu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sprečiti</w:t>
      </w:r>
      <w:proofErr w:type="spellEnd"/>
      <w:r w:rsidRPr="000F4244">
        <w:rPr>
          <w:rFonts w:ascii="Arial" w:hAnsi="Arial" w:cs="Arial"/>
        </w:rPr>
        <w:t xml:space="preserve">. Ovo se </w:t>
      </w:r>
      <w:proofErr w:type="spellStart"/>
      <w:r w:rsidRPr="000F4244">
        <w:rPr>
          <w:rFonts w:ascii="Arial" w:hAnsi="Arial" w:cs="Arial"/>
        </w:rPr>
        <w:t>može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postići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kroz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ranu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intervenciju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višestruka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multisektorska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partnerstva</w:t>
      </w:r>
      <w:proofErr w:type="spellEnd"/>
      <w:r w:rsidRPr="000F4244">
        <w:rPr>
          <w:rFonts w:ascii="Arial" w:hAnsi="Arial" w:cs="Arial"/>
        </w:rPr>
        <w:t>.</w:t>
      </w:r>
    </w:p>
    <w:p w14:paraId="187215AC" w14:textId="5CD01BAB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Prema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studiji</w:t>
      </w:r>
      <w:proofErr w:type="spellEnd"/>
      <w:r w:rsidRPr="000F4244">
        <w:rPr>
          <w:rFonts w:ascii="Arial" w:hAnsi="Arial" w:cs="Arial"/>
        </w:rPr>
        <w:t xml:space="preserve"> o </w:t>
      </w:r>
      <w:proofErr w:type="spellStart"/>
      <w:r w:rsidRPr="000F4244">
        <w:rPr>
          <w:rFonts w:ascii="Arial" w:hAnsi="Arial" w:cs="Arial"/>
        </w:rPr>
        <w:t>rodu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malokalibarskom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oružju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jugoistočnoj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Evropi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verovatnoća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će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biti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ubijene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povećava</w:t>
      </w:r>
      <w:proofErr w:type="spellEnd"/>
      <w:r w:rsidRPr="000F4244">
        <w:rPr>
          <w:rFonts w:ascii="Arial" w:hAnsi="Arial" w:cs="Arial"/>
        </w:rPr>
        <w:t xml:space="preserve"> se </w:t>
      </w:r>
      <w:proofErr w:type="spellStart"/>
      <w:r w:rsidRPr="000F4244">
        <w:rPr>
          <w:rFonts w:ascii="Arial" w:hAnsi="Arial" w:cs="Arial"/>
        </w:rPr>
        <w:t>između</w:t>
      </w:r>
      <w:proofErr w:type="spellEnd"/>
      <w:r w:rsidRPr="000F4244">
        <w:rPr>
          <w:rFonts w:ascii="Arial" w:hAnsi="Arial" w:cs="Arial"/>
        </w:rPr>
        <w:t xml:space="preserve"> pet i </w:t>
      </w:r>
      <w:proofErr w:type="spellStart"/>
      <w:r w:rsidRPr="000F4244">
        <w:rPr>
          <w:rFonts w:ascii="Arial" w:hAnsi="Arial" w:cs="Arial"/>
        </w:rPr>
        <w:t>dvanaest</w:t>
      </w:r>
      <w:proofErr w:type="spellEnd"/>
      <w:r w:rsidRPr="000F4244">
        <w:rPr>
          <w:rFonts w:ascii="Arial" w:hAnsi="Arial" w:cs="Arial"/>
        </w:rPr>
        <w:t xml:space="preserve"> puta </w:t>
      </w:r>
      <w:proofErr w:type="spellStart"/>
      <w:r w:rsidRPr="000F4244">
        <w:rPr>
          <w:rFonts w:ascii="Arial" w:hAnsi="Arial" w:cs="Arial"/>
        </w:rPr>
        <w:t>ako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počinilac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vatreno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oružje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legalno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ili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nelegalno</w:t>
      </w:r>
      <w:proofErr w:type="spellEnd"/>
      <w:r w:rsidRPr="000F4244">
        <w:rPr>
          <w:rFonts w:ascii="Arial" w:hAnsi="Arial" w:cs="Arial"/>
        </w:rPr>
        <w:t>.</w:t>
      </w:r>
      <w:r w:rsidR="00E8020B">
        <w:rPr>
          <w:rStyle w:val="FootnoteReference"/>
          <w:rFonts w:ascii="Arial" w:hAnsi="Arial" w:cs="Arial"/>
        </w:rPr>
        <w:footnoteReference w:id="3"/>
      </w:r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ovom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slučaju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iako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žrtva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imala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zaštitni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nalog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izvršilac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uspeo</w:t>
      </w:r>
      <w:proofErr w:type="spellEnd"/>
      <w:r w:rsidRPr="000F4244">
        <w:rPr>
          <w:rFonts w:ascii="Arial" w:hAnsi="Arial" w:cs="Arial"/>
        </w:rPr>
        <w:t xml:space="preserve"> da je </w:t>
      </w:r>
      <w:proofErr w:type="spellStart"/>
      <w:r w:rsidRPr="000F4244">
        <w:rPr>
          <w:rFonts w:ascii="Arial" w:hAnsi="Arial" w:cs="Arial"/>
        </w:rPr>
        <w:t>ubije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vatrenim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oružjem</w:t>
      </w:r>
      <w:proofErr w:type="spellEnd"/>
      <w:r w:rsidRPr="000F4244">
        <w:rPr>
          <w:rFonts w:ascii="Arial" w:hAnsi="Arial" w:cs="Arial"/>
        </w:rPr>
        <w:t xml:space="preserve">. Na </w:t>
      </w:r>
      <w:proofErr w:type="spellStart"/>
      <w:r w:rsidRPr="000F4244">
        <w:rPr>
          <w:rFonts w:ascii="Arial" w:hAnsi="Arial" w:cs="Arial"/>
        </w:rPr>
        <w:t>Kosovu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tokom</w:t>
      </w:r>
      <w:proofErr w:type="spellEnd"/>
      <w:r w:rsidRPr="000F4244">
        <w:rPr>
          <w:rFonts w:ascii="Arial" w:hAnsi="Arial" w:cs="Arial"/>
        </w:rPr>
        <w:t xml:space="preserve"> 2012-2016, 71,4% </w:t>
      </w:r>
      <w:proofErr w:type="spellStart"/>
      <w:r w:rsidRPr="000F4244">
        <w:rPr>
          <w:rFonts w:ascii="Arial" w:hAnsi="Arial" w:cs="Arial"/>
        </w:rPr>
        <w:t>žena</w:t>
      </w:r>
      <w:proofErr w:type="spellEnd"/>
      <w:r w:rsidRPr="000F4244">
        <w:rPr>
          <w:rFonts w:ascii="Arial" w:hAnsi="Arial" w:cs="Arial"/>
        </w:rPr>
        <w:t xml:space="preserve"> i 81,8% </w:t>
      </w:r>
      <w:proofErr w:type="spellStart"/>
      <w:r w:rsidRPr="000F4244">
        <w:rPr>
          <w:rFonts w:ascii="Arial" w:hAnsi="Arial" w:cs="Arial"/>
        </w:rPr>
        <w:t>muškaraca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koje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ubio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član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porodice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koristilo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vatreno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oružje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Sve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koje</w:t>
      </w:r>
      <w:proofErr w:type="spellEnd"/>
      <w:r w:rsidRPr="000F4244">
        <w:rPr>
          <w:rFonts w:ascii="Arial" w:hAnsi="Arial" w:cs="Arial"/>
        </w:rPr>
        <w:t xml:space="preserve"> je u </w:t>
      </w:r>
      <w:proofErr w:type="spellStart"/>
      <w:r w:rsidRPr="000F4244">
        <w:rPr>
          <w:rFonts w:ascii="Arial" w:hAnsi="Arial" w:cs="Arial"/>
        </w:rPr>
        <w:t>ovom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periodu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ubio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intimni</w:t>
      </w:r>
      <w:proofErr w:type="spellEnd"/>
      <w:r w:rsidRPr="000F4244">
        <w:rPr>
          <w:rFonts w:ascii="Arial" w:hAnsi="Arial" w:cs="Arial"/>
        </w:rPr>
        <w:t xml:space="preserve"> partner </w:t>
      </w:r>
      <w:proofErr w:type="spellStart"/>
      <w:r w:rsidRPr="000F4244">
        <w:rPr>
          <w:rFonts w:ascii="Arial" w:hAnsi="Arial" w:cs="Arial"/>
        </w:rPr>
        <w:t>ubijene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vatrenim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oružjem</w:t>
      </w:r>
      <w:proofErr w:type="spellEnd"/>
      <w:r w:rsidRPr="000F4244">
        <w:rPr>
          <w:rFonts w:ascii="Arial" w:hAnsi="Arial" w:cs="Arial"/>
        </w:rPr>
        <w:t>.</w:t>
      </w:r>
      <w:r w:rsidR="00E8020B">
        <w:rPr>
          <w:rStyle w:val="FootnoteReference"/>
          <w:rFonts w:ascii="Arial" w:hAnsi="Arial" w:cs="Arial"/>
        </w:rPr>
        <w:footnoteReference w:id="4"/>
      </w:r>
    </w:p>
    <w:p w14:paraId="6BB61616" w14:textId="2B37B9EB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Prema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članu</w:t>
      </w:r>
      <w:proofErr w:type="spellEnd"/>
      <w:r w:rsidRPr="000F4244">
        <w:rPr>
          <w:rFonts w:ascii="Arial" w:hAnsi="Arial" w:cs="Arial"/>
        </w:rPr>
        <w:t xml:space="preserve"> 24(1) </w:t>
      </w:r>
      <w:proofErr w:type="spellStart"/>
      <w:r w:rsidRPr="000F4244">
        <w:rPr>
          <w:rFonts w:ascii="Arial" w:hAnsi="Arial" w:cs="Arial"/>
        </w:rPr>
        <w:t>Zakona</w:t>
      </w:r>
      <w:proofErr w:type="spellEnd"/>
      <w:r w:rsidRPr="000F4244">
        <w:rPr>
          <w:rFonts w:ascii="Arial" w:hAnsi="Arial" w:cs="Arial"/>
        </w:rPr>
        <w:t xml:space="preserve"> o </w:t>
      </w:r>
      <w:proofErr w:type="spellStart"/>
      <w:r w:rsidRPr="000F4244">
        <w:rPr>
          <w:rFonts w:ascii="Arial" w:hAnsi="Arial" w:cs="Arial"/>
        </w:rPr>
        <w:t>zaštiti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</w:t>
      </w:r>
      <w:r w:rsidR="007D1FD4">
        <w:rPr>
          <w:rFonts w:ascii="Arial" w:hAnsi="Arial" w:cs="Arial"/>
        </w:rPr>
        <w:t>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, Kosovska </w:t>
      </w:r>
      <w:proofErr w:type="spellStart"/>
      <w:r w:rsidRPr="000F4244">
        <w:rPr>
          <w:rFonts w:ascii="Arial" w:hAnsi="Arial" w:cs="Arial"/>
        </w:rPr>
        <w:t>policija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="007D1FD4">
        <w:rPr>
          <w:rFonts w:ascii="Arial" w:hAnsi="Arial" w:cs="Arial"/>
        </w:rPr>
        <w:t>treba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odgovoriti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svaku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prijavu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koja</w:t>
      </w:r>
      <w:proofErr w:type="spellEnd"/>
      <w:r w:rsidRPr="000F4244">
        <w:rPr>
          <w:rFonts w:ascii="Arial" w:hAnsi="Arial" w:cs="Arial"/>
        </w:rPr>
        <w:t xml:space="preserve"> se </w:t>
      </w:r>
      <w:proofErr w:type="spellStart"/>
      <w:r w:rsidRPr="000F4244">
        <w:rPr>
          <w:rFonts w:ascii="Arial" w:hAnsi="Arial" w:cs="Arial"/>
        </w:rPr>
        <w:t>odnosi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akte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ili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pretnje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će</w:t>
      </w:r>
      <w:proofErr w:type="spellEnd"/>
      <w:r w:rsidRPr="000F4244">
        <w:rPr>
          <w:rFonts w:ascii="Arial" w:hAnsi="Arial" w:cs="Arial"/>
        </w:rPr>
        <w:t xml:space="preserve"> se </w:t>
      </w:r>
      <w:proofErr w:type="spellStart"/>
      <w:r w:rsidRPr="000F4244">
        <w:rPr>
          <w:rFonts w:ascii="Arial" w:hAnsi="Arial" w:cs="Arial"/>
        </w:rPr>
        <w:t>takva</w:t>
      </w:r>
      <w:proofErr w:type="spellEnd"/>
      <w:r w:rsidRPr="000F4244">
        <w:rPr>
          <w:rFonts w:ascii="Arial" w:hAnsi="Arial" w:cs="Arial"/>
        </w:rPr>
        <w:t xml:space="preserve"> dela </w:t>
      </w:r>
      <w:proofErr w:type="spellStart"/>
      <w:r w:rsidRPr="000F4244">
        <w:rPr>
          <w:rFonts w:ascii="Arial" w:hAnsi="Arial" w:cs="Arial"/>
        </w:rPr>
        <w:t>počiniti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Zakon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dalje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kaže</w:t>
      </w:r>
      <w:proofErr w:type="spellEnd"/>
      <w:r w:rsidRPr="000F4244">
        <w:rPr>
          <w:rFonts w:ascii="Arial" w:hAnsi="Arial" w:cs="Arial"/>
        </w:rPr>
        <w:t xml:space="preserve"> da „Kosovska </w:t>
      </w:r>
      <w:proofErr w:type="spellStart"/>
      <w:r w:rsidRPr="000F4244">
        <w:rPr>
          <w:rFonts w:ascii="Arial" w:hAnsi="Arial" w:cs="Arial"/>
        </w:rPr>
        <w:t>policija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koristiti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razumna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sredstva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zaštiti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žrtvu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spreči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dalje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proofErr w:type="gramStart"/>
      <w:r w:rsidRPr="000F4244">
        <w:rPr>
          <w:rFonts w:ascii="Arial" w:hAnsi="Arial" w:cs="Arial"/>
        </w:rPr>
        <w:t>nasilje</w:t>
      </w:r>
      <w:proofErr w:type="spellEnd"/>
      <w:r w:rsidRPr="000F4244">
        <w:rPr>
          <w:rFonts w:ascii="Arial" w:hAnsi="Arial" w:cs="Arial"/>
        </w:rPr>
        <w:t>“</w:t>
      </w:r>
      <w:proofErr w:type="gramEnd"/>
      <w:r w:rsidRPr="000F4244">
        <w:rPr>
          <w:rFonts w:ascii="Arial" w:hAnsi="Arial" w:cs="Arial"/>
        </w:rPr>
        <w:t xml:space="preserve">. U </w:t>
      </w:r>
      <w:proofErr w:type="spellStart"/>
      <w:r w:rsidRPr="000F4244">
        <w:rPr>
          <w:rFonts w:ascii="Arial" w:hAnsi="Arial" w:cs="Arial"/>
        </w:rPr>
        <w:t>ovom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slučaju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žrtvi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izdat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nalog</w:t>
      </w:r>
      <w:proofErr w:type="spellEnd"/>
      <w:r w:rsidRPr="000F4244">
        <w:rPr>
          <w:rFonts w:ascii="Arial" w:hAnsi="Arial" w:cs="Arial"/>
        </w:rPr>
        <w:t xml:space="preserve"> za </w:t>
      </w:r>
      <w:proofErr w:type="spellStart"/>
      <w:r w:rsidRPr="000F4244">
        <w:rPr>
          <w:rFonts w:ascii="Arial" w:hAnsi="Arial" w:cs="Arial"/>
        </w:rPr>
        <w:t>zaštitu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protiv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osumnjičenog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sa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rokom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važenja</w:t>
      </w:r>
      <w:proofErr w:type="spellEnd"/>
      <w:r w:rsidRPr="000F4244">
        <w:rPr>
          <w:rFonts w:ascii="Arial" w:hAnsi="Arial" w:cs="Arial"/>
        </w:rPr>
        <w:t xml:space="preserve"> do 13. </w:t>
      </w:r>
      <w:proofErr w:type="spellStart"/>
      <w:r w:rsidRPr="000F4244">
        <w:rPr>
          <w:rFonts w:ascii="Arial" w:hAnsi="Arial" w:cs="Arial"/>
        </w:rPr>
        <w:t>marta</w:t>
      </w:r>
      <w:proofErr w:type="spellEnd"/>
      <w:r w:rsidRPr="000F4244">
        <w:rPr>
          <w:rFonts w:ascii="Arial" w:hAnsi="Arial" w:cs="Arial"/>
        </w:rPr>
        <w:t xml:space="preserve"> 2023. </w:t>
      </w:r>
      <w:proofErr w:type="spellStart"/>
      <w:r w:rsidRPr="000F4244">
        <w:rPr>
          <w:rFonts w:ascii="Arial" w:hAnsi="Arial" w:cs="Arial"/>
        </w:rPr>
        <w:lastRenderedPageBreak/>
        <w:t>godine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Takođe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protiv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osumnjičenog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podignuta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optužnica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optužbom</w:t>
      </w:r>
      <w:proofErr w:type="spellEnd"/>
      <w:r w:rsidRPr="000F4244">
        <w:rPr>
          <w:rFonts w:ascii="Arial" w:hAnsi="Arial" w:cs="Arial"/>
        </w:rPr>
        <w:t xml:space="preserve"> za </w:t>
      </w:r>
      <w:proofErr w:type="spellStart"/>
      <w:r w:rsidRPr="000F4244">
        <w:rPr>
          <w:rFonts w:ascii="Arial" w:hAnsi="Arial" w:cs="Arial"/>
        </w:rPr>
        <w:t>pretnju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žrtvi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avgustu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ove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godine</w:t>
      </w:r>
      <w:proofErr w:type="spellEnd"/>
      <w:r w:rsidRPr="000F4244">
        <w:rPr>
          <w:rFonts w:ascii="Arial" w:hAnsi="Arial" w:cs="Arial"/>
        </w:rPr>
        <w:t xml:space="preserve">, a </w:t>
      </w:r>
      <w:proofErr w:type="spellStart"/>
      <w:r w:rsidRPr="000F4244">
        <w:rPr>
          <w:rFonts w:ascii="Arial" w:hAnsi="Arial" w:cs="Arial"/>
        </w:rPr>
        <w:t>prvo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ročište</w:t>
      </w:r>
      <w:proofErr w:type="spellEnd"/>
      <w:r w:rsidRPr="000F4244">
        <w:rPr>
          <w:rFonts w:ascii="Arial" w:hAnsi="Arial" w:cs="Arial"/>
        </w:rPr>
        <w:t xml:space="preserve"> je </w:t>
      </w:r>
      <w:proofErr w:type="spellStart"/>
      <w:r w:rsidRPr="000F4244">
        <w:rPr>
          <w:rFonts w:ascii="Arial" w:hAnsi="Arial" w:cs="Arial"/>
        </w:rPr>
        <w:t>održano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Septembar</w:t>
      </w:r>
      <w:proofErr w:type="spellEnd"/>
      <w:r w:rsidRPr="000F4244">
        <w:rPr>
          <w:rFonts w:ascii="Arial" w:hAnsi="Arial" w:cs="Arial"/>
        </w:rPr>
        <w:t>.</w:t>
      </w:r>
    </w:p>
    <w:p w14:paraId="437A4972" w14:textId="77777777" w:rsidR="000F4244" w:rsidRPr="000F4244" w:rsidRDefault="000F4244" w:rsidP="00E8020B">
      <w:pPr>
        <w:jc w:val="both"/>
        <w:rPr>
          <w:rFonts w:ascii="Arial" w:hAnsi="Arial" w:cs="Arial"/>
        </w:rPr>
      </w:pPr>
      <w:r w:rsidRPr="000F4244">
        <w:rPr>
          <w:rFonts w:ascii="Arial" w:hAnsi="Arial" w:cs="Arial"/>
        </w:rPr>
        <w:t xml:space="preserve">Od </w:t>
      </w:r>
      <w:proofErr w:type="spellStart"/>
      <w:r w:rsidRPr="000F4244">
        <w:rPr>
          <w:rFonts w:ascii="Arial" w:hAnsi="Arial" w:cs="Arial"/>
        </w:rPr>
        <w:t>januara</w:t>
      </w:r>
      <w:proofErr w:type="spellEnd"/>
      <w:r w:rsidRPr="000F4244">
        <w:rPr>
          <w:rFonts w:ascii="Arial" w:hAnsi="Arial" w:cs="Arial"/>
        </w:rPr>
        <w:t xml:space="preserve"> do </w:t>
      </w:r>
      <w:proofErr w:type="spellStart"/>
      <w:r w:rsidRPr="000F4244">
        <w:rPr>
          <w:rFonts w:ascii="Arial" w:hAnsi="Arial" w:cs="Arial"/>
        </w:rPr>
        <w:t>kraja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oktobra</w:t>
      </w:r>
      <w:proofErr w:type="spellEnd"/>
      <w:r w:rsidRPr="000F4244">
        <w:rPr>
          <w:rFonts w:ascii="Arial" w:hAnsi="Arial" w:cs="Arial"/>
        </w:rPr>
        <w:t xml:space="preserve"> 2022. </w:t>
      </w:r>
      <w:proofErr w:type="spellStart"/>
      <w:r w:rsidRPr="000F4244">
        <w:rPr>
          <w:rFonts w:ascii="Arial" w:hAnsi="Arial" w:cs="Arial"/>
        </w:rPr>
        <w:t>policiji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prijavljena</w:t>
      </w:r>
      <w:proofErr w:type="spellEnd"/>
      <w:r w:rsidRPr="000F4244">
        <w:rPr>
          <w:rFonts w:ascii="Arial" w:hAnsi="Arial" w:cs="Arial"/>
        </w:rPr>
        <w:t xml:space="preserve"> 2.273 </w:t>
      </w:r>
      <w:proofErr w:type="spellStart"/>
      <w:r w:rsidRPr="000F4244">
        <w:rPr>
          <w:rFonts w:ascii="Arial" w:hAnsi="Arial" w:cs="Arial"/>
        </w:rPr>
        <w:t>slučaja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; </w:t>
      </w:r>
      <w:proofErr w:type="spellStart"/>
      <w:r w:rsidRPr="000F4244">
        <w:rPr>
          <w:rFonts w:ascii="Arial" w:hAnsi="Arial" w:cs="Arial"/>
        </w:rPr>
        <w:t>nažalost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ali</w:t>
      </w:r>
      <w:proofErr w:type="spellEnd"/>
      <w:r w:rsidRPr="000F4244">
        <w:rPr>
          <w:rFonts w:ascii="Arial" w:hAnsi="Arial" w:cs="Arial"/>
        </w:rPr>
        <w:t xml:space="preserve"> ne i </w:t>
      </w:r>
      <w:proofErr w:type="spellStart"/>
      <w:r w:rsidRPr="000F4244">
        <w:rPr>
          <w:rFonts w:ascii="Arial" w:hAnsi="Arial" w:cs="Arial"/>
        </w:rPr>
        <w:t>iznenađujuće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više</w:t>
      </w:r>
      <w:proofErr w:type="spellEnd"/>
      <w:r w:rsidRPr="000F4244">
        <w:rPr>
          <w:rFonts w:ascii="Arial" w:hAnsi="Arial" w:cs="Arial"/>
        </w:rPr>
        <w:t xml:space="preserve"> od 85 </w:t>
      </w:r>
      <w:proofErr w:type="spellStart"/>
      <w:r w:rsidRPr="000F4244">
        <w:rPr>
          <w:rFonts w:ascii="Arial" w:hAnsi="Arial" w:cs="Arial"/>
        </w:rPr>
        <w:t>odsto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žrtava</w:t>
      </w:r>
      <w:proofErr w:type="spellEnd"/>
      <w:r w:rsidRPr="000F4244">
        <w:rPr>
          <w:rFonts w:ascii="Arial" w:hAnsi="Arial" w:cs="Arial"/>
        </w:rPr>
        <w:t xml:space="preserve"> bile </w:t>
      </w:r>
      <w:proofErr w:type="spellStart"/>
      <w:r w:rsidRPr="000F4244">
        <w:rPr>
          <w:rFonts w:ascii="Arial" w:hAnsi="Arial" w:cs="Arial"/>
        </w:rPr>
        <w:t>su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žene</w:t>
      </w:r>
      <w:proofErr w:type="spellEnd"/>
      <w:r w:rsidRPr="000F4244">
        <w:rPr>
          <w:rFonts w:ascii="Arial" w:hAnsi="Arial" w:cs="Arial"/>
        </w:rPr>
        <w:t>.</w:t>
      </w:r>
    </w:p>
    <w:p w14:paraId="45607334" w14:textId="77777777" w:rsidR="000F4244" w:rsidRPr="000F4244" w:rsidRDefault="000F4244" w:rsidP="00E8020B">
      <w:pPr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Kako</w:t>
      </w:r>
      <w:proofErr w:type="spellEnd"/>
      <w:r w:rsidRPr="000F4244">
        <w:rPr>
          <w:rFonts w:ascii="Arial" w:hAnsi="Arial" w:cs="Arial"/>
        </w:rPr>
        <w:t xml:space="preserve"> bi </w:t>
      </w:r>
      <w:proofErr w:type="spellStart"/>
      <w:r w:rsidRPr="000F4244">
        <w:rPr>
          <w:rFonts w:ascii="Arial" w:hAnsi="Arial" w:cs="Arial"/>
        </w:rPr>
        <w:t>osigurali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sve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žene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devojke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budu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efikasno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zaštićene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budućnosti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članovi</w:t>
      </w:r>
      <w:proofErr w:type="spellEnd"/>
      <w:r w:rsidRPr="000F4244">
        <w:rPr>
          <w:rFonts w:ascii="Arial" w:hAnsi="Arial" w:cs="Arial"/>
        </w:rPr>
        <w:t xml:space="preserve"> SGG </w:t>
      </w:r>
      <w:proofErr w:type="spellStart"/>
      <w:r w:rsidRPr="000F4244">
        <w:rPr>
          <w:rFonts w:ascii="Arial" w:hAnsi="Arial" w:cs="Arial"/>
        </w:rPr>
        <w:t>apeluju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relevantne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institucije</w:t>
      </w:r>
      <w:proofErr w:type="spellEnd"/>
      <w:r w:rsidRPr="000F4244">
        <w:rPr>
          <w:rFonts w:ascii="Arial" w:hAnsi="Arial" w:cs="Arial"/>
        </w:rPr>
        <w:t xml:space="preserve"> da:</w:t>
      </w:r>
    </w:p>
    <w:p w14:paraId="20307519" w14:textId="68941FC8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Garantuju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pravdu</w:t>
      </w:r>
      <w:proofErr w:type="spellEnd"/>
      <w:r w:rsidR="000F4244" w:rsidRPr="000F4244">
        <w:rPr>
          <w:rFonts w:ascii="Arial" w:hAnsi="Arial" w:cs="Arial"/>
        </w:rPr>
        <w:t xml:space="preserve"> za </w:t>
      </w:r>
      <w:proofErr w:type="spellStart"/>
      <w:r w:rsidR="000F4244" w:rsidRPr="000F4244">
        <w:rPr>
          <w:rFonts w:ascii="Arial" w:hAnsi="Arial" w:cs="Arial"/>
        </w:rPr>
        <w:t>žrtve</w:t>
      </w:r>
      <w:proofErr w:type="spellEnd"/>
      <w:r w:rsidR="000F4244" w:rsidRPr="000F4244">
        <w:rPr>
          <w:rFonts w:ascii="Arial" w:hAnsi="Arial" w:cs="Arial"/>
        </w:rPr>
        <w:t xml:space="preserve">, </w:t>
      </w:r>
      <w:proofErr w:type="spellStart"/>
      <w:r w:rsidR="000F4244" w:rsidRPr="000F4244">
        <w:rPr>
          <w:rFonts w:ascii="Arial" w:hAnsi="Arial" w:cs="Arial"/>
        </w:rPr>
        <w:t>konkretne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akcije</w:t>
      </w:r>
      <w:proofErr w:type="spellEnd"/>
      <w:r w:rsidR="000F4244" w:rsidRPr="000F4244">
        <w:rPr>
          <w:rFonts w:ascii="Arial" w:hAnsi="Arial" w:cs="Arial"/>
        </w:rPr>
        <w:t xml:space="preserve"> za </w:t>
      </w:r>
      <w:proofErr w:type="spellStart"/>
      <w:r w:rsidR="000F4244" w:rsidRPr="000F4244">
        <w:rPr>
          <w:rFonts w:ascii="Arial" w:hAnsi="Arial" w:cs="Arial"/>
        </w:rPr>
        <w:t>sprečavanje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nasilja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nad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ženama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devojkama</w:t>
      </w:r>
      <w:proofErr w:type="spellEnd"/>
      <w:r w:rsidR="000F4244" w:rsidRPr="000F4244">
        <w:rPr>
          <w:rFonts w:ascii="Arial" w:hAnsi="Arial" w:cs="Arial"/>
        </w:rPr>
        <w:t xml:space="preserve">, </w:t>
      </w:r>
      <w:proofErr w:type="spellStart"/>
      <w:r w:rsidR="000F4244" w:rsidRPr="000F4244">
        <w:rPr>
          <w:rFonts w:ascii="Arial" w:hAnsi="Arial" w:cs="Arial"/>
        </w:rPr>
        <w:t>zaštititi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žrtve</w:t>
      </w:r>
      <w:proofErr w:type="spellEnd"/>
      <w:r w:rsidR="000F4244" w:rsidRPr="000F4244">
        <w:rPr>
          <w:rFonts w:ascii="Arial" w:hAnsi="Arial" w:cs="Arial"/>
        </w:rPr>
        <w:t xml:space="preserve">, </w:t>
      </w:r>
      <w:proofErr w:type="spellStart"/>
      <w:r w:rsidR="000F4244" w:rsidRPr="000F4244">
        <w:rPr>
          <w:rFonts w:ascii="Arial" w:hAnsi="Arial" w:cs="Arial"/>
        </w:rPr>
        <w:t>krivično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goniti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kazniti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počinioce</w:t>
      </w:r>
      <w:proofErr w:type="spellEnd"/>
      <w:r w:rsidR="000F4244" w:rsidRPr="000F4244">
        <w:rPr>
          <w:rFonts w:ascii="Arial" w:hAnsi="Arial" w:cs="Arial"/>
        </w:rPr>
        <w:t xml:space="preserve"> u </w:t>
      </w:r>
      <w:proofErr w:type="spellStart"/>
      <w:r w:rsidR="000F4244" w:rsidRPr="000F4244">
        <w:rPr>
          <w:rFonts w:ascii="Arial" w:hAnsi="Arial" w:cs="Arial"/>
        </w:rPr>
        <w:t>skladu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Istanbulskom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konvencijom</w:t>
      </w:r>
      <w:proofErr w:type="spellEnd"/>
      <w:r w:rsidR="000F4244" w:rsidRPr="000F4244">
        <w:rPr>
          <w:rFonts w:ascii="Arial" w:hAnsi="Arial" w:cs="Arial"/>
        </w:rPr>
        <w:t>.</w:t>
      </w:r>
    </w:p>
    <w:p w14:paraId="7E090670" w14:textId="1CE86543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Pokrenu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programe</w:t>
      </w:r>
      <w:proofErr w:type="spellEnd"/>
      <w:r w:rsidR="000F4244" w:rsidRPr="000F4244">
        <w:rPr>
          <w:rFonts w:ascii="Arial" w:hAnsi="Arial" w:cs="Arial"/>
        </w:rPr>
        <w:t xml:space="preserve"> za </w:t>
      </w:r>
      <w:proofErr w:type="spellStart"/>
      <w:r w:rsidR="000F4244" w:rsidRPr="000F4244">
        <w:rPr>
          <w:rFonts w:ascii="Arial" w:hAnsi="Arial" w:cs="Arial"/>
        </w:rPr>
        <w:t>počinioce</w:t>
      </w:r>
      <w:proofErr w:type="spellEnd"/>
      <w:r w:rsidR="000F4244" w:rsidRPr="000F4244">
        <w:rPr>
          <w:rFonts w:ascii="Arial" w:hAnsi="Arial" w:cs="Arial"/>
        </w:rPr>
        <w:t xml:space="preserve"> koji </w:t>
      </w:r>
      <w:proofErr w:type="spellStart"/>
      <w:r w:rsidR="000F4244" w:rsidRPr="000F4244">
        <w:rPr>
          <w:rFonts w:ascii="Arial" w:hAnsi="Arial" w:cs="Arial"/>
        </w:rPr>
        <w:t>imaju</w:t>
      </w:r>
      <w:proofErr w:type="spellEnd"/>
      <w:r w:rsidR="000F4244" w:rsidRPr="000F4244">
        <w:rPr>
          <w:rFonts w:ascii="Arial" w:hAnsi="Arial" w:cs="Arial"/>
        </w:rPr>
        <w:t xml:space="preserve"> za </w:t>
      </w:r>
      <w:proofErr w:type="spellStart"/>
      <w:r w:rsidR="000F4244" w:rsidRPr="000F4244">
        <w:rPr>
          <w:rFonts w:ascii="Arial" w:hAnsi="Arial" w:cs="Arial"/>
        </w:rPr>
        <w:t>cilj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promenu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nasilnih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obrazaca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ponašanja</w:t>
      </w:r>
      <w:proofErr w:type="spellEnd"/>
    </w:p>
    <w:p w14:paraId="3B48E608" w14:textId="65E868A5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Implementiraju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tehnologije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elektronskog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praćenja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putem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narukvica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kako</w:t>
      </w:r>
      <w:proofErr w:type="spellEnd"/>
      <w:r w:rsidR="000F4244" w:rsidRPr="000F4244">
        <w:rPr>
          <w:rFonts w:ascii="Arial" w:hAnsi="Arial" w:cs="Arial"/>
        </w:rPr>
        <w:t xml:space="preserve"> bi se </w:t>
      </w:r>
      <w:proofErr w:type="spellStart"/>
      <w:r w:rsidR="000F4244" w:rsidRPr="000F4244">
        <w:rPr>
          <w:rFonts w:ascii="Arial" w:hAnsi="Arial" w:cs="Arial"/>
        </w:rPr>
        <w:t>omogućilo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pravosudnim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izvršnim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organima</w:t>
      </w:r>
      <w:proofErr w:type="spellEnd"/>
      <w:r w:rsidR="000F4244" w:rsidRPr="000F4244">
        <w:rPr>
          <w:rFonts w:ascii="Arial" w:hAnsi="Arial" w:cs="Arial"/>
        </w:rPr>
        <w:t xml:space="preserve"> da </w:t>
      </w:r>
      <w:proofErr w:type="spellStart"/>
      <w:r w:rsidR="000F4244" w:rsidRPr="000F4244">
        <w:rPr>
          <w:rFonts w:ascii="Arial" w:hAnsi="Arial" w:cs="Arial"/>
        </w:rPr>
        <w:t>ograniče</w:t>
      </w:r>
      <w:proofErr w:type="spellEnd"/>
      <w:r w:rsidR="000F4244" w:rsidRPr="000F4244">
        <w:rPr>
          <w:rFonts w:ascii="Arial" w:hAnsi="Arial" w:cs="Arial"/>
        </w:rPr>
        <w:t xml:space="preserve">, </w:t>
      </w:r>
      <w:proofErr w:type="spellStart"/>
      <w:r w:rsidR="000F4244" w:rsidRPr="000F4244">
        <w:rPr>
          <w:rFonts w:ascii="Arial" w:hAnsi="Arial" w:cs="Arial"/>
        </w:rPr>
        <w:t>regulišu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sprovode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lokacije</w:t>
      </w:r>
      <w:proofErr w:type="spellEnd"/>
      <w:r w:rsidR="000F4244" w:rsidRPr="000F4244">
        <w:rPr>
          <w:rFonts w:ascii="Arial" w:hAnsi="Arial" w:cs="Arial"/>
        </w:rPr>
        <w:t xml:space="preserve">, </w:t>
      </w:r>
      <w:proofErr w:type="spellStart"/>
      <w:r w:rsidR="000F4244" w:rsidRPr="000F4244">
        <w:rPr>
          <w:rFonts w:ascii="Arial" w:hAnsi="Arial" w:cs="Arial"/>
        </w:rPr>
        <w:t>kretanja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raspored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počinioca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na</w:t>
      </w:r>
      <w:proofErr w:type="spellEnd"/>
      <w:r w:rsidR="000F4244" w:rsidRPr="000F4244">
        <w:rPr>
          <w:rFonts w:ascii="Arial" w:hAnsi="Arial" w:cs="Arial"/>
        </w:rPr>
        <w:t xml:space="preserve"> taj </w:t>
      </w:r>
      <w:proofErr w:type="spellStart"/>
      <w:r w:rsidR="000F4244" w:rsidRPr="000F4244">
        <w:rPr>
          <w:rFonts w:ascii="Arial" w:hAnsi="Arial" w:cs="Arial"/>
        </w:rPr>
        <w:t>način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spreče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ponavljanje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nasilja</w:t>
      </w:r>
      <w:proofErr w:type="spellEnd"/>
      <w:r w:rsidR="000F4244" w:rsidRPr="000F4244">
        <w:rPr>
          <w:rFonts w:ascii="Arial" w:hAnsi="Arial" w:cs="Arial"/>
        </w:rPr>
        <w:t>.</w:t>
      </w:r>
    </w:p>
    <w:p w14:paraId="76AD97BF" w14:textId="4C2EE090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Dodjele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adekvatne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resurse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kako</w:t>
      </w:r>
      <w:proofErr w:type="spellEnd"/>
      <w:r w:rsidR="000F4244" w:rsidRPr="000F4244">
        <w:rPr>
          <w:rFonts w:ascii="Arial" w:hAnsi="Arial" w:cs="Arial"/>
        </w:rPr>
        <w:t xml:space="preserve"> bi se </w:t>
      </w:r>
      <w:proofErr w:type="spellStart"/>
      <w:r w:rsidR="000F4244" w:rsidRPr="000F4244">
        <w:rPr>
          <w:rFonts w:ascii="Arial" w:hAnsi="Arial" w:cs="Arial"/>
        </w:rPr>
        <w:t>osigurali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efikasniji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mehanizmi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prijavljivanja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socijalnih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radnika</w:t>
      </w:r>
      <w:proofErr w:type="spellEnd"/>
    </w:p>
    <w:p w14:paraId="7CA3683A" w14:textId="37A1DDE8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Dodjele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adekvatne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resurse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policiji</w:t>
      </w:r>
      <w:proofErr w:type="spellEnd"/>
      <w:r w:rsidR="000F4244" w:rsidRPr="000F4244">
        <w:rPr>
          <w:rFonts w:ascii="Arial" w:hAnsi="Arial" w:cs="Arial"/>
        </w:rPr>
        <w:t xml:space="preserve"> za </w:t>
      </w:r>
      <w:proofErr w:type="spellStart"/>
      <w:r w:rsidR="000F4244" w:rsidRPr="000F4244">
        <w:rPr>
          <w:rFonts w:ascii="Arial" w:hAnsi="Arial" w:cs="Arial"/>
        </w:rPr>
        <w:t>tretiranje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slučajeva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nasilja</w:t>
      </w:r>
      <w:proofErr w:type="spellEnd"/>
      <w:r w:rsidR="000F4244" w:rsidRPr="000F4244">
        <w:rPr>
          <w:rFonts w:ascii="Arial" w:hAnsi="Arial" w:cs="Arial"/>
        </w:rPr>
        <w:t xml:space="preserve"> u </w:t>
      </w:r>
      <w:proofErr w:type="spellStart"/>
      <w:r w:rsidR="000F4244" w:rsidRPr="000F4244">
        <w:rPr>
          <w:rFonts w:ascii="Arial" w:hAnsi="Arial" w:cs="Arial"/>
        </w:rPr>
        <w:t>porodici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najvišim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prioritetom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odlučnošću</w:t>
      </w:r>
      <w:proofErr w:type="spellEnd"/>
    </w:p>
    <w:p w14:paraId="23E2845D" w14:textId="7F9F6061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sprovedu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multiagencijsku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reviziju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ovih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najnovijih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ubistava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vezanih</w:t>
      </w:r>
      <w:proofErr w:type="spellEnd"/>
      <w:r w:rsidR="000F4244" w:rsidRPr="000F4244">
        <w:rPr>
          <w:rFonts w:ascii="Arial" w:hAnsi="Arial" w:cs="Arial"/>
        </w:rPr>
        <w:t xml:space="preserve"> za rod </w:t>
      </w:r>
      <w:proofErr w:type="spellStart"/>
      <w:r w:rsidR="000F4244" w:rsidRPr="000F4244">
        <w:rPr>
          <w:rFonts w:ascii="Arial" w:hAnsi="Arial" w:cs="Arial"/>
        </w:rPr>
        <w:t>kako</w:t>
      </w:r>
      <w:proofErr w:type="spellEnd"/>
      <w:r w:rsidR="000F4244" w:rsidRPr="000F4244">
        <w:rPr>
          <w:rFonts w:ascii="Arial" w:hAnsi="Arial" w:cs="Arial"/>
        </w:rPr>
        <w:t xml:space="preserve"> bi se </w:t>
      </w:r>
      <w:proofErr w:type="spellStart"/>
      <w:r w:rsidR="000F4244" w:rsidRPr="000F4244">
        <w:rPr>
          <w:rFonts w:ascii="Arial" w:hAnsi="Arial" w:cs="Arial"/>
        </w:rPr>
        <w:t>osiguralo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da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organizacioni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nedostaci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identifikovani</w:t>
      </w:r>
      <w:proofErr w:type="spellEnd"/>
      <w:r w:rsidR="000F4244" w:rsidRPr="000F4244">
        <w:rPr>
          <w:rFonts w:ascii="Arial" w:hAnsi="Arial" w:cs="Arial"/>
        </w:rPr>
        <w:t xml:space="preserve"> i da </w:t>
      </w:r>
      <w:proofErr w:type="spellStart"/>
      <w:r w:rsidR="000F4244" w:rsidRPr="000F4244">
        <w:rPr>
          <w:rFonts w:ascii="Arial" w:hAnsi="Arial" w:cs="Arial"/>
        </w:rPr>
        <w:t>su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naučene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lekcije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koje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omogućavaju</w:t>
      </w:r>
      <w:proofErr w:type="spellEnd"/>
      <w:r w:rsidR="000F4244" w:rsidRPr="000F4244">
        <w:rPr>
          <w:rFonts w:ascii="Arial" w:hAnsi="Arial" w:cs="Arial"/>
        </w:rPr>
        <w:t xml:space="preserve"> da se </w:t>
      </w:r>
      <w:proofErr w:type="spellStart"/>
      <w:r w:rsidR="000F4244" w:rsidRPr="000F4244">
        <w:rPr>
          <w:rFonts w:ascii="Arial" w:hAnsi="Arial" w:cs="Arial"/>
        </w:rPr>
        <w:t>ti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nedostaci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otklone</w:t>
      </w:r>
      <w:proofErr w:type="spellEnd"/>
      <w:r w:rsidR="000F4244" w:rsidRPr="000F4244">
        <w:rPr>
          <w:rFonts w:ascii="Arial" w:hAnsi="Arial" w:cs="Arial"/>
        </w:rPr>
        <w:t xml:space="preserve"> i da se ne </w:t>
      </w:r>
      <w:proofErr w:type="spellStart"/>
      <w:r w:rsidR="000F4244" w:rsidRPr="000F4244">
        <w:rPr>
          <w:rFonts w:ascii="Arial" w:hAnsi="Arial" w:cs="Arial"/>
        </w:rPr>
        <w:t>ponove</w:t>
      </w:r>
      <w:proofErr w:type="spellEnd"/>
    </w:p>
    <w:p w14:paraId="43FCB109" w14:textId="276864BA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Uspostave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nezavisnu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Radnu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grupu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sastavljenu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od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predstavnika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državnih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institucija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specijalizovanih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predstavnika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nevladinih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organizacija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specijalizovanih</w:t>
      </w:r>
      <w:proofErr w:type="spellEnd"/>
      <w:r w:rsidR="000F4244" w:rsidRPr="000F4244">
        <w:rPr>
          <w:rFonts w:ascii="Arial" w:hAnsi="Arial" w:cs="Arial"/>
        </w:rPr>
        <w:t xml:space="preserve"> NVO za </w:t>
      </w:r>
      <w:proofErr w:type="spellStart"/>
      <w:r w:rsidR="000F4244" w:rsidRPr="000F4244">
        <w:rPr>
          <w:rFonts w:ascii="Arial" w:hAnsi="Arial" w:cs="Arial"/>
        </w:rPr>
        <w:t>procenu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evaluaciju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tretmana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najnovijih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slučajeva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femicida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od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strane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odgovarajućih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zvaničnika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institucija</w:t>
      </w:r>
      <w:proofErr w:type="spellEnd"/>
      <w:r w:rsidR="000F4244" w:rsidRPr="000F4244">
        <w:rPr>
          <w:rFonts w:ascii="Arial" w:hAnsi="Arial" w:cs="Arial"/>
        </w:rPr>
        <w:t>.</w:t>
      </w:r>
    </w:p>
    <w:p w14:paraId="50208A86" w14:textId="2136FD31" w:rsidR="000F4244" w:rsidRPr="000F4244" w:rsidRDefault="007D1FD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</w:t>
      </w:r>
      <w:r w:rsidR="000F4244" w:rsidRPr="000F4244">
        <w:rPr>
          <w:rFonts w:ascii="Arial" w:hAnsi="Arial" w:cs="Arial"/>
        </w:rPr>
        <w:t>lažu</w:t>
      </w:r>
      <w:proofErr w:type="spellEnd"/>
      <w:r w:rsidR="000F4244" w:rsidRPr="000F4244">
        <w:rPr>
          <w:rFonts w:ascii="Arial" w:hAnsi="Arial" w:cs="Arial"/>
        </w:rPr>
        <w:t xml:space="preserve"> u </w:t>
      </w:r>
      <w:proofErr w:type="spellStart"/>
      <w:r w:rsidR="000F4244" w:rsidRPr="000F4244">
        <w:rPr>
          <w:rFonts w:ascii="Arial" w:hAnsi="Arial" w:cs="Arial"/>
        </w:rPr>
        <w:t>borbu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protiv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rodnih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stereotipa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kulture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nasilja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nad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ženama</w:t>
      </w:r>
      <w:proofErr w:type="spellEnd"/>
      <w:r w:rsidR="000F4244" w:rsidRPr="000F4244">
        <w:rPr>
          <w:rFonts w:ascii="Arial" w:hAnsi="Arial" w:cs="Arial"/>
        </w:rPr>
        <w:t xml:space="preserve"> i </w:t>
      </w:r>
      <w:proofErr w:type="spellStart"/>
      <w:r w:rsidR="000F4244" w:rsidRPr="000F4244">
        <w:rPr>
          <w:rFonts w:ascii="Arial" w:hAnsi="Arial" w:cs="Arial"/>
        </w:rPr>
        <w:t>devojčicama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od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ranog</w:t>
      </w:r>
      <w:proofErr w:type="spellEnd"/>
      <w:r w:rsidR="000F4244" w:rsidRPr="000F4244">
        <w:rPr>
          <w:rFonts w:ascii="Arial" w:hAnsi="Arial" w:cs="Arial"/>
        </w:rPr>
        <w:t xml:space="preserve"> </w:t>
      </w:r>
      <w:proofErr w:type="spellStart"/>
      <w:r w:rsidR="000F4244" w:rsidRPr="000F4244">
        <w:rPr>
          <w:rFonts w:ascii="Arial" w:hAnsi="Arial" w:cs="Arial"/>
        </w:rPr>
        <w:t>obrazovanja</w:t>
      </w:r>
      <w:proofErr w:type="spellEnd"/>
      <w:r w:rsidR="000F4244" w:rsidRPr="000F4244">
        <w:rPr>
          <w:rFonts w:ascii="Arial" w:hAnsi="Arial" w:cs="Arial"/>
        </w:rPr>
        <w:t>.</w:t>
      </w:r>
    </w:p>
    <w:p w14:paraId="0B6F11DF" w14:textId="4D39949A" w:rsidR="000F4244" w:rsidRPr="000F4244" w:rsidRDefault="000F424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Osigura</w:t>
      </w:r>
      <w:r w:rsidR="007D1FD4">
        <w:rPr>
          <w:rFonts w:ascii="Arial" w:hAnsi="Arial" w:cs="Arial"/>
        </w:rPr>
        <w:t>ju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efikasnu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procjenu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rizika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od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slučajeva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razviti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adekvatne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sigurnosne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planove</w:t>
      </w:r>
      <w:proofErr w:type="spellEnd"/>
      <w:r w:rsidRPr="000F4244">
        <w:rPr>
          <w:rFonts w:ascii="Arial" w:hAnsi="Arial" w:cs="Arial"/>
        </w:rPr>
        <w:t xml:space="preserve"> za </w:t>
      </w:r>
      <w:proofErr w:type="spellStart"/>
      <w:r w:rsidRPr="000F4244">
        <w:rPr>
          <w:rFonts w:ascii="Arial" w:hAnsi="Arial" w:cs="Arial"/>
        </w:rPr>
        <w:t>žrtve</w:t>
      </w:r>
      <w:proofErr w:type="spellEnd"/>
      <w:r w:rsidRPr="000F4244">
        <w:rPr>
          <w:rFonts w:ascii="Arial" w:hAnsi="Arial" w:cs="Arial"/>
        </w:rPr>
        <w:t>.</w:t>
      </w:r>
    </w:p>
    <w:p w14:paraId="3F0D4DA9" w14:textId="2FAAD5EC" w:rsidR="000F4244" w:rsidRPr="000F4244" w:rsidRDefault="000F424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Rigorozno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nadgledajte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naloge</w:t>
      </w:r>
      <w:proofErr w:type="spellEnd"/>
      <w:r w:rsidRPr="000F4244">
        <w:rPr>
          <w:rFonts w:ascii="Arial" w:hAnsi="Arial" w:cs="Arial"/>
        </w:rPr>
        <w:t xml:space="preserve"> za </w:t>
      </w:r>
      <w:proofErr w:type="spellStart"/>
      <w:r w:rsidRPr="000F4244">
        <w:rPr>
          <w:rFonts w:ascii="Arial" w:hAnsi="Arial" w:cs="Arial"/>
        </w:rPr>
        <w:t>zaštitu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omogućite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žrtvama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neposredan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pristup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policijskoj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zaštiti</w:t>
      </w:r>
      <w:proofErr w:type="spellEnd"/>
      <w:r w:rsidRPr="000F4244">
        <w:rPr>
          <w:rFonts w:ascii="Arial" w:hAnsi="Arial" w:cs="Arial"/>
        </w:rPr>
        <w:t>.</w:t>
      </w:r>
    </w:p>
    <w:p w14:paraId="7C692854" w14:textId="69117779" w:rsidR="000F4244" w:rsidRDefault="000F4244" w:rsidP="00E8020B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Arial" w:hAnsi="Arial" w:cs="Arial"/>
        </w:rPr>
      </w:pPr>
      <w:proofErr w:type="spellStart"/>
      <w:r w:rsidRPr="000F4244">
        <w:rPr>
          <w:rFonts w:ascii="Arial" w:hAnsi="Arial" w:cs="Arial"/>
        </w:rPr>
        <w:t>Oduzeti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vatreno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oružje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odmah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kada</w:t>
      </w:r>
      <w:proofErr w:type="spellEnd"/>
      <w:r w:rsidRPr="000F4244">
        <w:rPr>
          <w:rFonts w:ascii="Arial" w:hAnsi="Arial" w:cs="Arial"/>
        </w:rPr>
        <w:t xml:space="preserve"> se </w:t>
      </w:r>
      <w:proofErr w:type="spellStart"/>
      <w:r w:rsidRPr="000F4244">
        <w:rPr>
          <w:rFonts w:ascii="Arial" w:hAnsi="Arial" w:cs="Arial"/>
        </w:rPr>
        <w:t>prijavi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slučaj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>.</w:t>
      </w:r>
    </w:p>
    <w:p w14:paraId="5E214EB3" w14:textId="77777777" w:rsidR="000F4244" w:rsidRPr="000F4244" w:rsidRDefault="000F4244" w:rsidP="00E8020B">
      <w:pPr>
        <w:pStyle w:val="ListParagraph"/>
        <w:spacing w:after="0"/>
        <w:ind w:left="540" w:hanging="270"/>
        <w:jc w:val="both"/>
        <w:rPr>
          <w:rFonts w:ascii="Arial" w:hAnsi="Arial" w:cs="Arial"/>
        </w:rPr>
      </w:pPr>
    </w:p>
    <w:p w14:paraId="539364AD" w14:textId="10C9B640" w:rsidR="000F4244" w:rsidRDefault="000F4244" w:rsidP="00E8020B">
      <w:pPr>
        <w:jc w:val="both"/>
        <w:rPr>
          <w:rFonts w:ascii="Arial" w:hAnsi="Arial" w:cs="Arial"/>
        </w:rPr>
      </w:pPr>
      <w:r w:rsidRPr="000F4244">
        <w:rPr>
          <w:rFonts w:ascii="Arial" w:hAnsi="Arial" w:cs="Arial"/>
        </w:rPr>
        <w:t xml:space="preserve">SGG </w:t>
      </w:r>
      <w:proofErr w:type="spellStart"/>
      <w:r w:rsidRPr="000F4244">
        <w:rPr>
          <w:rFonts w:ascii="Arial" w:hAnsi="Arial" w:cs="Arial"/>
        </w:rPr>
        <w:t>neće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prestati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podiže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glas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žena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žrtava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kako</w:t>
      </w:r>
      <w:proofErr w:type="spellEnd"/>
      <w:r w:rsidRPr="000F4244">
        <w:rPr>
          <w:rFonts w:ascii="Arial" w:hAnsi="Arial" w:cs="Arial"/>
        </w:rPr>
        <w:t xml:space="preserve"> bi </w:t>
      </w:r>
      <w:proofErr w:type="spellStart"/>
      <w:r w:rsidRPr="000F4244">
        <w:rPr>
          <w:rFonts w:ascii="Arial" w:hAnsi="Arial" w:cs="Arial"/>
        </w:rPr>
        <w:t>osigurao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povećamo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efikasna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sredstva</w:t>
      </w:r>
      <w:proofErr w:type="spellEnd"/>
      <w:r w:rsidRPr="000F4244">
        <w:rPr>
          <w:rFonts w:ascii="Arial" w:hAnsi="Arial" w:cs="Arial"/>
        </w:rPr>
        <w:t xml:space="preserve"> za </w:t>
      </w:r>
      <w:proofErr w:type="spellStart"/>
      <w:r w:rsidRPr="000F4244">
        <w:rPr>
          <w:rFonts w:ascii="Arial" w:hAnsi="Arial" w:cs="Arial"/>
        </w:rPr>
        <w:t>obrazovanje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odvraćanje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sprečavanje</w:t>
      </w:r>
      <w:proofErr w:type="spellEnd"/>
      <w:r w:rsidRPr="000F4244">
        <w:rPr>
          <w:rFonts w:ascii="Arial" w:hAnsi="Arial" w:cs="Arial"/>
        </w:rPr>
        <w:t xml:space="preserve">, </w:t>
      </w:r>
      <w:proofErr w:type="spellStart"/>
      <w:r w:rsidRPr="000F4244">
        <w:rPr>
          <w:rFonts w:ascii="Arial" w:hAnsi="Arial" w:cs="Arial"/>
        </w:rPr>
        <w:t>zaštitu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krivično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gonjenje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nasilja</w:t>
      </w:r>
      <w:proofErr w:type="spellEnd"/>
      <w:r w:rsidRPr="000F4244">
        <w:rPr>
          <w:rFonts w:ascii="Arial" w:hAnsi="Arial" w:cs="Arial"/>
        </w:rPr>
        <w:t xml:space="preserve"> u </w:t>
      </w:r>
      <w:proofErr w:type="spellStart"/>
      <w:r w:rsidRPr="000F4244">
        <w:rPr>
          <w:rFonts w:ascii="Arial" w:hAnsi="Arial" w:cs="Arial"/>
        </w:rPr>
        <w:t>porodici</w:t>
      </w:r>
      <w:proofErr w:type="spellEnd"/>
      <w:r w:rsidRPr="000F4244">
        <w:rPr>
          <w:rFonts w:ascii="Arial" w:hAnsi="Arial" w:cs="Arial"/>
        </w:rPr>
        <w:t xml:space="preserve"> i </w:t>
      </w:r>
      <w:proofErr w:type="spellStart"/>
      <w:r w:rsidRPr="000F4244">
        <w:rPr>
          <w:rFonts w:ascii="Arial" w:hAnsi="Arial" w:cs="Arial"/>
        </w:rPr>
        <w:t>femicida</w:t>
      </w:r>
      <w:proofErr w:type="spellEnd"/>
      <w:r w:rsidRPr="000F4244">
        <w:rPr>
          <w:rFonts w:ascii="Arial" w:hAnsi="Arial" w:cs="Arial"/>
        </w:rPr>
        <w:t xml:space="preserve">. </w:t>
      </w:r>
      <w:proofErr w:type="spellStart"/>
      <w:r w:rsidRPr="000F4244">
        <w:rPr>
          <w:rFonts w:ascii="Arial" w:hAnsi="Arial" w:cs="Arial"/>
        </w:rPr>
        <w:t>Bićemo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glas</w:t>
      </w:r>
      <w:proofErr w:type="spellEnd"/>
      <w:r w:rsidRPr="000F4244">
        <w:rPr>
          <w:rFonts w:ascii="Arial" w:hAnsi="Arial" w:cs="Arial"/>
        </w:rPr>
        <w:t xml:space="preserve"> za one koji </w:t>
      </w:r>
      <w:proofErr w:type="spellStart"/>
      <w:r w:rsidRPr="000F4244">
        <w:rPr>
          <w:rFonts w:ascii="Arial" w:hAnsi="Arial" w:cs="Arial"/>
        </w:rPr>
        <w:t>možda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veruju</w:t>
      </w:r>
      <w:proofErr w:type="spellEnd"/>
      <w:r w:rsidRPr="000F4244">
        <w:rPr>
          <w:rFonts w:ascii="Arial" w:hAnsi="Arial" w:cs="Arial"/>
        </w:rPr>
        <w:t xml:space="preserve"> da </w:t>
      </w:r>
      <w:proofErr w:type="spellStart"/>
      <w:r w:rsidRPr="000F4244">
        <w:rPr>
          <w:rFonts w:ascii="Arial" w:hAnsi="Arial" w:cs="Arial"/>
        </w:rPr>
        <w:t>nemaju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glas</w:t>
      </w:r>
      <w:proofErr w:type="spellEnd"/>
      <w:r w:rsidRPr="000F4244">
        <w:rPr>
          <w:rFonts w:ascii="Arial" w:hAnsi="Arial" w:cs="Arial"/>
        </w:rPr>
        <w:t xml:space="preserve">, i mi </w:t>
      </w:r>
      <w:proofErr w:type="spellStart"/>
      <w:r w:rsidRPr="000F4244">
        <w:rPr>
          <w:rFonts w:ascii="Arial" w:hAnsi="Arial" w:cs="Arial"/>
        </w:rPr>
        <w:t>ćemo</w:t>
      </w:r>
      <w:proofErr w:type="spellEnd"/>
      <w:r w:rsidRPr="000F4244">
        <w:rPr>
          <w:rFonts w:ascii="Arial" w:hAnsi="Arial" w:cs="Arial"/>
        </w:rPr>
        <w:t xml:space="preserve"> se </w:t>
      </w:r>
      <w:proofErr w:type="spellStart"/>
      <w:r w:rsidRPr="000F4244">
        <w:rPr>
          <w:rFonts w:ascii="Arial" w:hAnsi="Arial" w:cs="Arial"/>
        </w:rPr>
        <w:t>čvrsto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suprotstaviti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rodno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zasnovanom</w:t>
      </w:r>
      <w:proofErr w:type="spellEnd"/>
      <w:r w:rsidRPr="000F4244">
        <w:rPr>
          <w:rFonts w:ascii="Arial" w:hAnsi="Arial" w:cs="Arial"/>
        </w:rPr>
        <w:t xml:space="preserve"> </w:t>
      </w:r>
      <w:proofErr w:type="spellStart"/>
      <w:r w:rsidRPr="000F4244">
        <w:rPr>
          <w:rFonts w:ascii="Arial" w:hAnsi="Arial" w:cs="Arial"/>
        </w:rPr>
        <w:t>nasilju</w:t>
      </w:r>
      <w:proofErr w:type="spellEnd"/>
      <w:r w:rsidRPr="000F4244">
        <w:rPr>
          <w:rFonts w:ascii="Arial" w:hAnsi="Arial" w:cs="Arial"/>
        </w:rPr>
        <w:t>.</w:t>
      </w:r>
    </w:p>
    <w:p w14:paraId="25616C53" w14:textId="25857309" w:rsidR="007D1FD4" w:rsidRDefault="007D1FD4" w:rsidP="00E8020B">
      <w:pPr>
        <w:jc w:val="both"/>
        <w:rPr>
          <w:rFonts w:ascii="Arial" w:hAnsi="Arial" w:cs="Arial"/>
        </w:rPr>
      </w:pPr>
    </w:p>
    <w:p w14:paraId="5282A0F7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0355E2">
        <w:rPr>
          <w:rFonts w:ascii="Arial" w:hAnsi="Arial" w:cs="Arial"/>
          <w:b/>
          <w:bCs/>
          <w:lang w:val="en-GB"/>
        </w:rPr>
        <w:t>Note to press</w:t>
      </w:r>
    </w:p>
    <w:p w14:paraId="78660642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</w:p>
    <w:p w14:paraId="7D0B0CB5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  <w:r w:rsidRPr="000355E2">
        <w:rPr>
          <w:rFonts w:ascii="Arial" w:hAnsi="Arial" w:cs="Arial"/>
          <w:lang w:val="en-GB"/>
        </w:rPr>
        <w:t>The Security and Gender Group (SGG) is a multi-stakeholder group, chaired by UN Women. The following signatories are members of SGG and support this public statement:</w:t>
      </w:r>
    </w:p>
    <w:p w14:paraId="2BF369FA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</w:p>
    <w:p w14:paraId="343556CA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  <w:r w:rsidRPr="000355E2">
        <w:rPr>
          <w:rFonts w:ascii="Arial" w:hAnsi="Arial" w:cs="Arial"/>
          <w:b/>
          <w:bCs/>
          <w:lang w:val="en-GB"/>
        </w:rPr>
        <w:lastRenderedPageBreak/>
        <w:t>International organizations and Embassies:</w:t>
      </w:r>
      <w:r w:rsidRPr="000355E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UN Women, UNFPA, UNICEF, UNHCR, IOM, The Embassy of Sweden in Kosovo</w:t>
      </w:r>
      <w:r w:rsidRPr="000355E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The Embassy of Finland in Kosovo, </w:t>
      </w:r>
      <w:r w:rsidRPr="000355E2">
        <w:rPr>
          <w:rFonts w:ascii="Arial" w:hAnsi="Arial" w:cs="Arial"/>
          <w:lang w:val="en-GB"/>
        </w:rPr>
        <w:t>EULEX, UNMIK-</w:t>
      </w:r>
      <w:r>
        <w:rPr>
          <w:rFonts w:ascii="Arial" w:hAnsi="Arial" w:cs="Arial"/>
          <w:lang w:val="en-GB"/>
        </w:rPr>
        <w:t xml:space="preserve">UN </w:t>
      </w:r>
      <w:r w:rsidRPr="000355E2">
        <w:rPr>
          <w:rFonts w:ascii="Arial" w:hAnsi="Arial" w:cs="Arial"/>
          <w:lang w:val="en-GB"/>
        </w:rPr>
        <w:t xml:space="preserve">Mission in Kosovo, </w:t>
      </w:r>
      <w:r>
        <w:rPr>
          <w:rFonts w:ascii="Arial" w:hAnsi="Arial" w:cs="Arial"/>
          <w:lang w:val="en-GB"/>
        </w:rPr>
        <w:t>EU Office/</w:t>
      </w:r>
      <w:r w:rsidRPr="000355E2">
        <w:rPr>
          <w:rFonts w:ascii="Arial" w:hAnsi="Arial" w:cs="Arial"/>
          <w:lang w:val="en-GB"/>
        </w:rPr>
        <w:t>EUSR in Kosovo.</w:t>
      </w:r>
    </w:p>
    <w:p w14:paraId="7D4F5B58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</w:p>
    <w:p w14:paraId="6870489C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  <w:r w:rsidRPr="000355E2">
        <w:rPr>
          <w:rFonts w:ascii="Arial" w:hAnsi="Arial" w:cs="Arial"/>
          <w:b/>
          <w:bCs/>
          <w:lang w:val="en-GB"/>
        </w:rPr>
        <w:t>Women’s organizations and NGOs:</w:t>
      </w:r>
      <w:r w:rsidRPr="000355E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Kosova Women’s Network; </w:t>
      </w:r>
      <w:r w:rsidRPr="000355E2">
        <w:rPr>
          <w:rFonts w:ascii="Arial" w:hAnsi="Arial" w:cs="Arial"/>
          <w:lang w:val="en-GB"/>
        </w:rPr>
        <w:t>Kosovo Gender Studies Center (KGSC), YIHR K</w:t>
      </w:r>
      <w:r>
        <w:rPr>
          <w:rFonts w:ascii="Arial" w:hAnsi="Arial" w:cs="Arial"/>
          <w:lang w:val="en-GB"/>
        </w:rPr>
        <w:t>S</w:t>
      </w:r>
      <w:r w:rsidRPr="000355E2">
        <w:rPr>
          <w:rFonts w:ascii="Arial" w:hAnsi="Arial" w:cs="Arial"/>
          <w:lang w:val="en-GB"/>
        </w:rPr>
        <w:t xml:space="preserve">, Network of Roma, </w:t>
      </w:r>
      <w:proofErr w:type="spellStart"/>
      <w:r w:rsidRPr="000355E2">
        <w:rPr>
          <w:rFonts w:ascii="Arial" w:hAnsi="Arial" w:cs="Arial"/>
          <w:lang w:val="en-GB"/>
        </w:rPr>
        <w:t>Ashkali</w:t>
      </w:r>
      <w:proofErr w:type="spellEnd"/>
      <w:r w:rsidRPr="000355E2">
        <w:rPr>
          <w:rFonts w:ascii="Arial" w:hAnsi="Arial" w:cs="Arial"/>
          <w:lang w:val="en-GB"/>
        </w:rPr>
        <w:t>, and Egyptian Women Organizations (NRAEWOK), Jahjaga Foundation</w:t>
      </w:r>
      <w:r>
        <w:rPr>
          <w:rFonts w:ascii="Arial" w:hAnsi="Arial" w:cs="Arial"/>
          <w:lang w:val="en-GB"/>
        </w:rPr>
        <w:t xml:space="preserve">, Kosovo Law Institute (KLI). </w:t>
      </w:r>
    </w:p>
    <w:p w14:paraId="369E7C70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lang w:val="en-GB"/>
        </w:rPr>
      </w:pPr>
    </w:p>
    <w:p w14:paraId="7918A083" w14:textId="77777777" w:rsidR="007D1FD4" w:rsidRPr="000355E2" w:rsidRDefault="007D1FD4" w:rsidP="007D1FD4">
      <w:pPr>
        <w:pStyle w:val="xmsonormal"/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0355E2">
        <w:rPr>
          <w:rFonts w:ascii="Arial" w:hAnsi="Arial" w:cs="Arial"/>
          <w:b/>
          <w:bCs/>
          <w:lang w:val="en-GB"/>
        </w:rPr>
        <w:t xml:space="preserve">Kosovo Institutions: </w:t>
      </w:r>
      <w:r w:rsidRPr="000355E2">
        <w:rPr>
          <w:rFonts w:ascii="Arial" w:hAnsi="Arial" w:cs="Arial"/>
          <w:lang w:val="en-GB"/>
        </w:rPr>
        <w:t>Agency for Gender Equality</w:t>
      </w:r>
    </w:p>
    <w:p w14:paraId="0B9AF3AB" w14:textId="77777777" w:rsidR="007D1FD4" w:rsidRPr="000F4244" w:rsidRDefault="007D1FD4" w:rsidP="00E8020B">
      <w:pPr>
        <w:jc w:val="both"/>
        <w:rPr>
          <w:rFonts w:ascii="Arial" w:hAnsi="Arial" w:cs="Arial"/>
        </w:rPr>
      </w:pPr>
    </w:p>
    <w:sectPr w:rsidR="007D1FD4" w:rsidRPr="000F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4925" w14:textId="77777777" w:rsidR="00A40896" w:rsidRDefault="00A40896" w:rsidP="00E8020B">
      <w:pPr>
        <w:spacing w:after="0" w:line="240" w:lineRule="auto"/>
      </w:pPr>
      <w:r>
        <w:separator/>
      </w:r>
    </w:p>
  </w:endnote>
  <w:endnote w:type="continuationSeparator" w:id="0">
    <w:p w14:paraId="01F89DE4" w14:textId="77777777" w:rsidR="00A40896" w:rsidRDefault="00A40896" w:rsidP="00E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CE54" w14:textId="77777777" w:rsidR="00A40896" w:rsidRDefault="00A40896" w:rsidP="00E8020B">
      <w:pPr>
        <w:spacing w:after="0" w:line="240" w:lineRule="auto"/>
      </w:pPr>
      <w:r>
        <w:separator/>
      </w:r>
    </w:p>
  </w:footnote>
  <w:footnote w:type="continuationSeparator" w:id="0">
    <w:p w14:paraId="73E1BC47" w14:textId="77777777" w:rsidR="00A40896" w:rsidRDefault="00A40896" w:rsidP="00E8020B">
      <w:pPr>
        <w:spacing w:after="0" w:line="240" w:lineRule="auto"/>
      </w:pPr>
      <w:r>
        <w:continuationSeparator/>
      </w:r>
    </w:p>
  </w:footnote>
  <w:footnote w:id="1">
    <w:p w14:paraId="13B2656E" w14:textId="44E39443" w:rsidR="00E8020B" w:rsidRPr="00E8020B" w:rsidRDefault="00E8020B">
      <w:pPr>
        <w:pStyle w:val="FootnoteText"/>
        <w:rPr>
          <w:rFonts w:cstheme="minorHAnsi"/>
          <w:sz w:val="16"/>
          <w:szCs w:val="16"/>
        </w:rPr>
      </w:pPr>
      <w:r w:rsidRPr="00E8020B">
        <w:rPr>
          <w:rStyle w:val="FootnoteReference"/>
          <w:rFonts w:cstheme="minorHAnsi"/>
          <w:sz w:val="16"/>
          <w:szCs w:val="16"/>
        </w:rPr>
        <w:footnoteRef/>
      </w:r>
      <w:r w:rsidRPr="00E8020B">
        <w:rPr>
          <w:rFonts w:cstheme="minorHAnsi"/>
          <w:sz w:val="16"/>
          <w:szCs w:val="16"/>
        </w:rPr>
        <w:t xml:space="preserve"> </w:t>
      </w:r>
      <w:hyperlink r:id="rId1" w:history="1">
        <w:r w:rsidRPr="00E8020B">
          <w:rPr>
            <w:rStyle w:val="Hyperlink"/>
            <w:rFonts w:cstheme="minorHAnsi"/>
            <w:sz w:val="16"/>
            <w:szCs w:val="16"/>
          </w:rPr>
          <w:t>https://www.unwomen.org/en/news-stories/in-focus/2022/11/in-focus-16-days-of-activism-against-gender-based-violence</w:t>
        </w:r>
      </w:hyperlink>
    </w:p>
  </w:footnote>
  <w:footnote w:id="2">
    <w:p w14:paraId="09BE9B77" w14:textId="454AE8C7" w:rsidR="00E8020B" w:rsidRPr="00E8020B" w:rsidRDefault="00E8020B">
      <w:pPr>
        <w:pStyle w:val="FootnoteText"/>
        <w:rPr>
          <w:rFonts w:cstheme="minorHAnsi"/>
          <w:sz w:val="16"/>
          <w:szCs w:val="16"/>
        </w:rPr>
      </w:pPr>
      <w:r w:rsidRPr="00E8020B">
        <w:rPr>
          <w:rStyle w:val="FootnoteReference"/>
          <w:rFonts w:cstheme="minorHAnsi"/>
          <w:sz w:val="16"/>
          <w:szCs w:val="16"/>
        </w:rPr>
        <w:footnoteRef/>
      </w:r>
      <w:r w:rsidRPr="00E8020B">
        <w:rPr>
          <w:rFonts w:cstheme="minorHAnsi"/>
          <w:sz w:val="16"/>
          <w:szCs w:val="16"/>
        </w:rPr>
        <w:t xml:space="preserve"> </w:t>
      </w:r>
      <w:hyperlink r:id="rId2" w:history="1">
        <w:r w:rsidRPr="00E8020B">
          <w:rPr>
            <w:rStyle w:val="Hyperlink"/>
            <w:rFonts w:cstheme="minorHAnsi"/>
            <w:sz w:val="16"/>
            <w:szCs w:val="16"/>
          </w:rPr>
          <w:t>https://www.unwomen.org/en/digital-library/publications/2022/11/gender-related-killings-of-women-and-girls-improving-data-to-improve-responses-to-femicide-feminicide</w:t>
        </w:r>
      </w:hyperlink>
      <w:r w:rsidRPr="00E8020B">
        <w:rPr>
          <w:rFonts w:cstheme="minorHAnsi"/>
          <w:sz w:val="16"/>
          <w:szCs w:val="16"/>
        </w:rPr>
        <w:t xml:space="preserve"> </w:t>
      </w:r>
    </w:p>
  </w:footnote>
  <w:footnote w:id="3">
    <w:p w14:paraId="23C52DAD" w14:textId="66BB8B8F" w:rsidR="00E8020B" w:rsidRPr="00E8020B" w:rsidRDefault="00E8020B">
      <w:pPr>
        <w:pStyle w:val="FootnoteText"/>
        <w:rPr>
          <w:rFonts w:cstheme="minorHAnsi"/>
          <w:sz w:val="16"/>
          <w:szCs w:val="16"/>
        </w:rPr>
      </w:pPr>
      <w:r w:rsidRPr="00E8020B">
        <w:rPr>
          <w:rStyle w:val="FootnoteReference"/>
          <w:rFonts w:cstheme="minorHAnsi"/>
          <w:sz w:val="16"/>
          <w:szCs w:val="16"/>
        </w:rPr>
        <w:footnoteRef/>
      </w:r>
      <w:r w:rsidRPr="00E8020B">
        <w:rPr>
          <w:rFonts w:cstheme="minorHAnsi"/>
          <w:sz w:val="16"/>
          <w:szCs w:val="16"/>
        </w:rPr>
        <w:t xml:space="preserve"> </w:t>
      </w:r>
      <w:hyperlink r:id="rId3" w:history="1">
        <w:r w:rsidRPr="00E8020B">
          <w:rPr>
            <w:rStyle w:val="Hyperlink"/>
            <w:rFonts w:cstheme="minorHAnsi"/>
            <w:sz w:val="16"/>
            <w:szCs w:val="16"/>
            <w:lang w:val="de-DE"/>
          </w:rPr>
          <w:t>Gender-Analysis_Report_KOS_ENG.pdf (seesac.org)</w:t>
        </w:r>
      </w:hyperlink>
    </w:p>
  </w:footnote>
  <w:footnote w:id="4">
    <w:p w14:paraId="36C257F2" w14:textId="59E66E1C" w:rsidR="00E8020B" w:rsidRDefault="00E8020B">
      <w:pPr>
        <w:pStyle w:val="FootnoteText"/>
      </w:pPr>
      <w:r w:rsidRPr="00E8020B">
        <w:rPr>
          <w:rStyle w:val="FootnoteReference"/>
          <w:rFonts w:cstheme="minorHAnsi"/>
          <w:sz w:val="16"/>
          <w:szCs w:val="16"/>
        </w:rPr>
        <w:footnoteRef/>
      </w:r>
      <w:r w:rsidRPr="00E8020B">
        <w:rPr>
          <w:rFonts w:cstheme="minorHAnsi"/>
          <w:sz w:val="16"/>
          <w:szCs w:val="16"/>
        </w:rPr>
        <w:t xml:space="preserve"> </w:t>
      </w:r>
      <w:hyperlink r:id="rId4" w:history="1">
        <w:r w:rsidRPr="00E8020B">
          <w:rPr>
            <w:rStyle w:val="Hyperlink"/>
            <w:rFonts w:cstheme="minorHAnsi"/>
            <w:sz w:val="16"/>
            <w:szCs w:val="16"/>
            <w:lang w:val="de-DE"/>
          </w:rPr>
          <w:t>Gender-Analysis_Report_KOS_ENG.pdf (seesac.org)</w:t>
        </w:r>
      </w:hyperlink>
      <w:r w:rsidRPr="00E8020B">
        <w:rPr>
          <w:rFonts w:cstheme="minorHAnsi"/>
          <w:sz w:val="16"/>
          <w:szCs w:val="16"/>
          <w:lang w:val="de-DE"/>
        </w:rPr>
        <w:t>, see page 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7E8"/>
    <w:multiLevelType w:val="hybridMultilevel"/>
    <w:tmpl w:val="3CD4F154"/>
    <w:lvl w:ilvl="0" w:tplc="4AA4DC4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25068C0"/>
    <w:multiLevelType w:val="hybridMultilevel"/>
    <w:tmpl w:val="1E9CA74E"/>
    <w:lvl w:ilvl="0" w:tplc="4AA4DC4E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F8707F"/>
    <w:multiLevelType w:val="hybridMultilevel"/>
    <w:tmpl w:val="03D089AA"/>
    <w:lvl w:ilvl="0" w:tplc="4AA4DC4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6CC4C9F"/>
    <w:multiLevelType w:val="hybridMultilevel"/>
    <w:tmpl w:val="727A42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941374735">
    <w:abstractNumId w:val="3"/>
  </w:num>
  <w:num w:numId="2" w16cid:durableId="264045695">
    <w:abstractNumId w:val="1"/>
  </w:num>
  <w:num w:numId="3" w16cid:durableId="883374235">
    <w:abstractNumId w:val="2"/>
  </w:num>
  <w:num w:numId="4" w16cid:durableId="8638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44"/>
    <w:rsid w:val="000F4244"/>
    <w:rsid w:val="00331161"/>
    <w:rsid w:val="004B6A93"/>
    <w:rsid w:val="004E0091"/>
    <w:rsid w:val="007D1FD4"/>
    <w:rsid w:val="00A40896"/>
    <w:rsid w:val="00C643D1"/>
    <w:rsid w:val="00E8020B"/>
    <w:rsid w:val="00F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5F3"/>
  <w15:chartTrackingRefBased/>
  <w15:docId w15:val="{B0ADAD16-A5C4-4B85-9F5A-14B83920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0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2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02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0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1FD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esac.org/f/docs/SALW-Knowledge-Base/Gender-Analysis_Report_KOS_ENG.pdf" TargetMode="External"/><Relationship Id="rId2" Type="http://schemas.openxmlformats.org/officeDocument/2006/relationships/hyperlink" Target="https://www.unwomen.org/en/digital-library/publications/2022/11/gender-related-killings-of-women-and-girls-improving-data-to-improve-responses-to-femicide-feminicide" TargetMode="External"/><Relationship Id="rId1" Type="http://schemas.openxmlformats.org/officeDocument/2006/relationships/hyperlink" Target="https://www.unwomen.org/en/news-stories/in-focus/2022/11/in-focus-16-days-of-activism-against-gender-based-violence" TargetMode="External"/><Relationship Id="rId4" Type="http://schemas.openxmlformats.org/officeDocument/2006/relationships/hyperlink" Target="https://www.seesac.org/f/docs/SALW-Knowledge-Base/Gender-Analysis_Report_KOS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E029-9233-4DAD-B528-65158916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 Bina</dc:creator>
  <cp:keywords/>
  <dc:description/>
  <cp:lastModifiedBy>Anisa  Bina</cp:lastModifiedBy>
  <cp:revision>2</cp:revision>
  <dcterms:created xsi:type="dcterms:W3CDTF">2022-12-01T14:27:00Z</dcterms:created>
  <dcterms:modified xsi:type="dcterms:W3CDTF">2022-12-01T14:27:00Z</dcterms:modified>
</cp:coreProperties>
</file>